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728F" w:rsidRDefault="00A5657D" w:rsidP="008F5D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3FAE943" wp14:editId="5BD37F23">
            <wp:extent cx="1740877" cy="565785"/>
            <wp:effectExtent l="0" t="0" r="0" b="5715"/>
            <wp:docPr id="92371447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714470" name="Immagine 92371447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594" cy="586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5DC6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</w:t>
      </w:r>
      <w:r w:rsidR="00FF728F">
        <w:rPr>
          <w:rFonts w:ascii="Times New Roman" w:hAnsi="Times New Roman" w:cs="Times New Roman"/>
          <w:noProof/>
        </w:rPr>
        <w:drawing>
          <wp:inline distT="0" distB="0" distL="0" distR="0" wp14:anchorId="4C0F0D21" wp14:editId="78778B6B">
            <wp:extent cx="1815762" cy="561340"/>
            <wp:effectExtent l="0" t="0" r="635" b="0"/>
            <wp:docPr id="125280783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807837" name="Immagine 125280783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638" cy="605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5DC6">
        <w:rPr>
          <w:rFonts w:ascii="Times New Roman" w:hAnsi="Times New Roman" w:cs="Times New Roman"/>
        </w:rPr>
        <w:t xml:space="preserve">                      </w:t>
      </w:r>
      <w:r w:rsidR="008F5DC6">
        <w:rPr>
          <w:rFonts w:ascii="Times New Roman" w:hAnsi="Times New Roman" w:cs="Times New Roman"/>
          <w:noProof/>
        </w:rPr>
        <w:drawing>
          <wp:inline distT="0" distB="0" distL="0" distR="0" wp14:anchorId="35AC0B2C" wp14:editId="24355627">
            <wp:extent cx="1125416" cy="562708"/>
            <wp:effectExtent l="0" t="0" r="5080" b="0"/>
            <wp:docPr id="43920148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201480" name="Immagin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959" cy="56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DC6" w:rsidRDefault="008F5DC6" w:rsidP="00A5657D">
      <w:pPr>
        <w:jc w:val="center"/>
        <w:rPr>
          <w:rFonts w:ascii="Times New Roman" w:hAnsi="Times New Roman" w:cs="Times New Roman"/>
        </w:rPr>
      </w:pPr>
    </w:p>
    <w:p w:rsidR="008F5DC6" w:rsidRDefault="008F5DC6" w:rsidP="008F5DC6">
      <w:r>
        <w:rPr>
          <w:rFonts w:ascii="Tahoma"/>
          <w:b/>
          <w:color w:val="333399"/>
          <w:w w:val="95"/>
          <w:sz w:val="23"/>
        </w:rPr>
        <w:t>Centro Interdipartimentale di ricerca per lo studio delle Tecniche Tradizionali in Area</w:t>
      </w:r>
      <w:r>
        <w:rPr>
          <w:rFonts w:ascii="Tahoma"/>
          <w:b/>
          <w:color w:val="333399"/>
          <w:spacing w:val="-62"/>
          <w:w w:val="95"/>
          <w:sz w:val="23"/>
        </w:rPr>
        <w:t xml:space="preserve"> </w:t>
      </w:r>
    </w:p>
    <w:p w:rsidR="008F5DC6" w:rsidRDefault="008F5DC6" w:rsidP="008F5DC6">
      <w:pPr>
        <w:spacing w:before="112" w:line="228" w:lineRule="auto"/>
        <w:ind w:left="389" w:right="394"/>
        <w:jc w:val="center"/>
        <w:rPr>
          <w:rFonts w:ascii="Tahoma"/>
          <w:b/>
          <w:sz w:val="23"/>
        </w:rPr>
      </w:pPr>
      <w:r>
        <w:rPr>
          <w:rFonts w:ascii="Tahoma"/>
          <w:b/>
          <w:color w:val="333399"/>
          <w:sz w:val="23"/>
        </w:rPr>
        <w:t>Mediterranea</w:t>
      </w:r>
    </w:p>
    <w:p w:rsidR="008F5DC6" w:rsidRDefault="008F5DC6" w:rsidP="008F5DC6">
      <w:pPr>
        <w:spacing w:line="264" w:lineRule="exact"/>
        <w:ind w:left="320" w:right="130"/>
        <w:jc w:val="center"/>
        <w:rPr>
          <w:rFonts w:ascii="Tahoma" w:hAnsi="Tahoma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34D19C9" wp14:editId="2FE2FD13">
                <wp:simplePos x="0" y="0"/>
                <wp:positionH relativeFrom="page">
                  <wp:posOffset>701040</wp:posOffset>
                </wp:positionH>
                <wp:positionV relativeFrom="paragraph">
                  <wp:posOffset>182880</wp:posOffset>
                </wp:positionV>
                <wp:extent cx="6158230" cy="6350"/>
                <wp:effectExtent l="0" t="0" r="0" b="0"/>
                <wp:wrapTopAndBottom/>
                <wp:docPr id="17818733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8A0F8" id="Rectangle 2" o:spid="_x0000_s1026" style="position:absolute;margin-left:55.2pt;margin-top:14.4pt;width:484.9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" fillcolor="black" stroked="f">
                <w10:wrap type="topAndBottom" anchorx="page"/>
              </v:rect>
            </w:pict>
          </mc:Fallback>
        </mc:AlternateContent>
      </w:r>
      <w:r>
        <w:rPr>
          <w:rFonts w:ascii="Tahoma" w:hAnsi="Tahoma"/>
          <w:b/>
          <w:color w:val="333399"/>
          <w:w w:val="95"/>
          <w:sz w:val="23"/>
        </w:rPr>
        <w:t>Università</w:t>
      </w:r>
      <w:r>
        <w:rPr>
          <w:rFonts w:ascii="Tahoma" w:hAnsi="Tahoma"/>
          <w:b/>
          <w:color w:val="333399"/>
          <w:spacing w:val="-2"/>
          <w:w w:val="95"/>
          <w:sz w:val="23"/>
        </w:rPr>
        <w:t xml:space="preserve"> </w:t>
      </w:r>
      <w:r>
        <w:rPr>
          <w:rFonts w:ascii="Tahoma" w:hAnsi="Tahoma"/>
          <w:b/>
          <w:color w:val="333399"/>
          <w:w w:val="95"/>
          <w:sz w:val="23"/>
        </w:rPr>
        <w:t>degli Studi</w:t>
      </w:r>
      <w:r>
        <w:rPr>
          <w:rFonts w:ascii="Tahoma" w:hAnsi="Tahoma"/>
          <w:b/>
          <w:color w:val="333399"/>
          <w:spacing w:val="5"/>
          <w:w w:val="95"/>
          <w:sz w:val="23"/>
        </w:rPr>
        <w:t xml:space="preserve"> </w:t>
      </w:r>
      <w:r>
        <w:rPr>
          <w:rFonts w:ascii="Tahoma" w:hAnsi="Tahoma"/>
          <w:b/>
          <w:color w:val="333399"/>
          <w:w w:val="95"/>
          <w:sz w:val="23"/>
        </w:rPr>
        <w:t>di</w:t>
      </w:r>
      <w:r>
        <w:rPr>
          <w:rFonts w:ascii="Tahoma" w:hAnsi="Tahoma"/>
          <w:b/>
          <w:color w:val="333399"/>
          <w:spacing w:val="-1"/>
          <w:w w:val="95"/>
          <w:sz w:val="23"/>
        </w:rPr>
        <w:t xml:space="preserve"> </w:t>
      </w:r>
      <w:r>
        <w:rPr>
          <w:rFonts w:ascii="Tahoma" w:hAnsi="Tahoma"/>
          <w:b/>
          <w:color w:val="333399"/>
          <w:w w:val="95"/>
          <w:sz w:val="23"/>
        </w:rPr>
        <w:t>Napoli</w:t>
      </w:r>
      <w:r>
        <w:rPr>
          <w:rFonts w:ascii="Tahoma" w:hAnsi="Tahoma"/>
          <w:b/>
          <w:color w:val="333399"/>
          <w:spacing w:val="-3"/>
          <w:w w:val="95"/>
          <w:sz w:val="23"/>
        </w:rPr>
        <w:t xml:space="preserve"> </w:t>
      </w:r>
      <w:r>
        <w:rPr>
          <w:rFonts w:ascii="Tahoma" w:hAnsi="Tahoma"/>
          <w:b/>
          <w:color w:val="333399"/>
          <w:w w:val="95"/>
          <w:sz w:val="23"/>
        </w:rPr>
        <w:t>Federico</w:t>
      </w:r>
      <w:r>
        <w:rPr>
          <w:rFonts w:ascii="Tahoma" w:hAnsi="Tahoma"/>
          <w:b/>
          <w:color w:val="333399"/>
          <w:spacing w:val="-1"/>
          <w:w w:val="95"/>
          <w:sz w:val="23"/>
        </w:rPr>
        <w:t xml:space="preserve"> </w:t>
      </w:r>
      <w:r>
        <w:rPr>
          <w:rFonts w:ascii="Tahoma" w:hAnsi="Tahoma"/>
          <w:b/>
          <w:color w:val="333399"/>
          <w:w w:val="95"/>
          <w:sz w:val="23"/>
        </w:rPr>
        <w:t>II</w:t>
      </w:r>
    </w:p>
    <w:p w:rsidR="008F5DC6" w:rsidRPr="000F6245" w:rsidRDefault="008F5DC6" w:rsidP="008F5DC6">
      <w:pPr>
        <w:jc w:val="center"/>
        <w:rPr>
          <w:rFonts w:ascii="Calibri" w:hAnsi="Calibri" w:cs="Calibri"/>
          <w:b/>
          <w:bCs/>
          <w:color w:val="000000"/>
          <w:shd w:val="clear" w:color="auto" w:fill="FFFFFF"/>
        </w:rPr>
      </w:pPr>
      <w:r w:rsidRPr="000F6245">
        <w:rPr>
          <w:rFonts w:ascii="Calibri" w:hAnsi="Calibri" w:cs="Calibri"/>
          <w:b/>
          <w:bCs/>
          <w:iCs/>
          <w:color w:val="000000"/>
          <w:shd w:val="clear" w:color="auto" w:fill="FFFFFF"/>
        </w:rPr>
        <w:t>Progetto di ricerca</w:t>
      </w:r>
      <w:r>
        <w:rPr>
          <w:rFonts w:ascii="Calibri" w:hAnsi="Calibri" w:cs="Calibri"/>
          <w:b/>
          <w:bCs/>
          <w:iCs/>
          <w:color w:val="000000"/>
          <w:shd w:val="clear" w:color="auto" w:fill="FFFFFF"/>
        </w:rPr>
        <w:t xml:space="preserve"> “</w:t>
      </w:r>
      <w:r w:rsidRPr="000F6245">
        <w:rPr>
          <w:rFonts w:ascii="Calibri" w:hAnsi="Calibri" w:cs="Calibri"/>
          <w:b/>
          <w:bCs/>
          <w:iCs/>
          <w:color w:val="000000"/>
          <w:shd w:val="clear" w:color="auto" w:fill="FFFFFF"/>
        </w:rPr>
        <w:t>Elaborazione di strategie e metodi per la filiera del recupero dei rifiuti dal settore dell’architettura”</w:t>
      </w:r>
      <w:r w:rsidRPr="000F6245">
        <w:rPr>
          <w:rFonts w:ascii="Calibri" w:hAnsi="Calibri" w:cs="Calibri"/>
          <w:b/>
          <w:bCs/>
          <w:i/>
          <w:color w:val="000000"/>
          <w:shd w:val="clear" w:color="auto" w:fill="FFFFFF"/>
        </w:rPr>
        <w:t xml:space="preserve"> – </w:t>
      </w:r>
      <w:r w:rsidRPr="000F6245">
        <w:rPr>
          <w:rFonts w:ascii="Calibri" w:hAnsi="Calibri" w:cs="Calibri"/>
          <w:b/>
          <w:bCs/>
          <w:color w:val="000000"/>
          <w:shd w:val="clear" w:color="auto" w:fill="FFFFFF"/>
        </w:rPr>
        <w:t>LR 19/2019 – DD 487/2023.</w:t>
      </w:r>
    </w:p>
    <w:p w:rsidR="008F5DC6" w:rsidRDefault="008F5DC6" w:rsidP="008F5DC6">
      <w:pPr>
        <w:jc w:val="center"/>
        <w:rPr>
          <w:rFonts w:ascii="Calibri" w:hAnsi="Calibri" w:cs="Calibri"/>
          <w:b/>
          <w:bCs/>
          <w:color w:val="000000"/>
          <w:shd w:val="clear" w:color="auto" w:fill="FFFFFF"/>
        </w:rPr>
      </w:pPr>
      <w:r w:rsidRPr="000F6245">
        <w:rPr>
          <w:rFonts w:ascii="Calibri" w:hAnsi="Calibri" w:cs="Calibri"/>
          <w:b/>
          <w:bCs/>
          <w:i/>
          <w:color w:val="000000"/>
          <w:shd w:val="clear" w:color="auto" w:fill="FFFFFF"/>
        </w:rPr>
        <w:t xml:space="preserve">Resp. Scientifico Prof.ssa </w:t>
      </w:r>
      <w:r w:rsidRPr="000F6245">
        <w:rPr>
          <w:rFonts w:ascii="Calibri" w:hAnsi="Calibri" w:cs="Calibri"/>
          <w:b/>
          <w:bCs/>
          <w:iCs/>
          <w:color w:val="000000"/>
          <w:shd w:val="clear" w:color="auto" w:fill="FFFFFF"/>
        </w:rPr>
        <w:t>Paola De Joanna</w:t>
      </w:r>
    </w:p>
    <w:p w:rsidR="008F5DC6" w:rsidRPr="008F5DC6" w:rsidRDefault="008F5DC6" w:rsidP="008F5DC6">
      <w:pPr>
        <w:jc w:val="center"/>
        <w:rPr>
          <w:rFonts w:ascii="Times New Roman" w:hAnsi="Times New Roman" w:cs="Times New Roman"/>
        </w:rPr>
      </w:pPr>
    </w:p>
    <w:p w:rsidR="00FF728F" w:rsidRPr="00BA5FFF" w:rsidRDefault="008F5DC6" w:rsidP="008F5DC6">
      <w:pPr>
        <w:jc w:val="center"/>
        <w:rPr>
          <w:rFonts w:ascii="Times New Roman" w:hAnsi="Times New Roman" w:cs="Times New Roman"/>
          <w:sz w:val="28"/>
          <w:szCs w:val="28"/>
        </w:rPr>
      </w:pPr>
      <w:r w:rsidRPr="00BA5FFF">
        <w:rPr>
          <w:rFonts w:ascii="Times New Roman" w:hAnsi="Times New Roman" w:cs="Times New Roman"/>
          <w:sz w:val="28"/>
          <w:szCs w:val="28"/>
        </w:rPr>
        <w:t>Questionario rivolto alle imprese di costruzione associate ad ANCE</w:t>
      </w:r>
    </w:p>
    <w:p w:rsidR="00422F55" w:rsidRDefault="00422F55" w:rsidP="00A5657D">
      <w:pPr>
        <w:jc w:val="center"/>
      </w:pPr>
    </w:p>
    <w:tbl>
      <w:tblPr>
        <w:tblStyle w:val="Grigliatabella"/>
        <w:tblW w:w="10539" w:type="dxa"/>
        <w:tblInd w:w="-431" w:type="dxa"/>
        <w:tblLook w:val="04A0" w:firstRow="1" w:lastRow="0" w:firstColumn="1" w:lastColumn="0" w:noHBand="0" w:noVBand="1"/>
      </w:tblPr>
      <w:tblGrid>
        <w:gridCol w:w="568"/>
        <w:gridCol w:w="8505"/>
        <w:gridCol w:w="707"/>
        <w:gridCol w:w="759"/>
      </w:tblGrid>
      <w:tr w:rsidR="00FF728F" w:rsidTr="009D6C8A">
        <w:trPr>
          <w:trHeight w:val="373"/>
        </w:trPr>
        <w:tc>
          <w:tcPr>
            <w:tcW w:w="568" w:type="dxa"/>
          </w:tcPr>
          <w:p w:rsidR="00FF728F" w:rsidRDefault="00FF728F" w:rsidP="002E7E02"/>
        </w:tc>
        <w:tc>
          <w:tcPr>
            <w:tcW w:w="8505" w:type="dxa"/>
          </w:tcPr>
          <w:p w:rsidR="00FF728F" w:rsidRDefault="00FF728F" w:rsidP="002E7E02">
            <w:pPr>
              <w:jc w:val="center"/>
            </w:pPr>
          </w:p>
        </w:tc>
        <w:tc>
          <w:tcPr>
            <w:tcW w:w="707" w:type="dxa"/>
          </w:tcPr>
          <w:p w:rsidR="00FF728F" w:rsidRDefault="00FF728F" w:rsidP="002E7E02">
            <w:pPr>
              <w:jc w:val="center"/>
            </w:pPr>
            <w:r>
              <w:t>Si</w:t>
            </w:r>
          </w:p>
        </w:tc>
        <w:tc>
          <w:tcPr>
            <w:tcW w:w="759" w:type="dxa"/>
          </w:tcPr>
          <w:p w:rsidR="00FF728F" w:rsidRDefault="00FF728F" w:rsidP="002E7E02">
            <w:pPr>
              <w:jc w:val="center"/>
            </w:pPr>
            <w:r>
              <w:t>No</w:t>
            </w:r>
          </w:p>
        </w:tc>
      </w:tr>
      <w:tr w:rsidR="00FF728F" w:rsidTr="009D6C8A">
        <w:trPr>
          <w:trHeight w:val="749"/>
        </w:trPr>
        <w:tc>
          <w:tcPr>
            <w:tcW w:w="568" w:type="dxa"/>
          </w:tcPr>
          <w:p w:rsidR="00FF728F" w:rsidRPr="0083061F" w:rsidRDefault="00FF728F" w:rsidP="002E7E02">
            <w:pPr>
              <w:jc w:val="center"/>
            </w:pPr>
            <w:r>
              <w:t>1</w:t>
            </w:r>
          </w:p>
        </w:tc>
        <w:tc>
          <w:tcPr>
            <w:tcW w:w="8505" w:type="dxa"/>
          </w:tcPr>
          <w:p w:rsidR="00FF728F" w:rsidRPr="00FC1967" w:rsidRDefault="00FF728F" w:rsidP="002E7E02">
            <w:pPr>
              <w:rPr>
                <w:rFonts w:ascii="Times New Roman" w:hAnsi="Times New Roman" w:cs="Times New Roman"/>
              </w:rPr>
            </w:pPr>
            <w:r w:rsidRPr="00FC1967">
              <w:rPr>
                <w:rFonts w:ascii="Times New Roman" w:hAnsi="Times New Roman" w:cs="Times New Roman"/>
              </w:rPr>
              <w:t xml:space="preserve">ANCE </w:t>
            </w:r>
            <w:r w:rsidRPr="00F20602">
              <w:rPr>
                <w:rFonts w:ascii="Times New Roman" w:hAnsi="Times New Roman" w:cs="Times New Roman"/>
              </w:rPr>
              <w:t>adotta inizi</w:t>
            </w:r>
            <w:r w:rsidRPr="00FC1967">
              <w:rPr>
                <w:rFonts w:ascii="Times New Roman" w:hAnsi="Times New Roman" w:cs="Times New Roman"/>
              </w:rPr>
              <w:t>ative per sensibilizzare i suoi associati sul tema della demolizione selettiva?</w:t>
            </w:r>
          </w:p>
          <w:p w:rsidR="00FF728F" w:rsidRPr="00FC1967" w:rsidRDefault="00FF728F" w:rsidP="002E7E02"/>
        </w:tc>
        <w:tc>
          <w:tcPr>
            <w:tcW w:w="707" w:type="dxa"/>
          </w:tcPr>
          <w:p w:rsidR="00FF728F" w:rsidRDefault="00FF728F" w:rsidP="002E7E02"/>
        </w:tc>
        <w:tc>
          <w:tcPr>
            <w:tcW w:w="759" w:type="dxa"/>
          </w:tcPr>
          <w:p w:rsidR="00FF728F" w:rsidRDefault="00FF728F" w:rsidP="002E7E02"/>
        </w:tc>
      </w:tr>
      <w:tr w:rsidR="00FF728F" w:rsidTr="009D6C8A">
        <w:trPr>
          <w:trHeight w:val="749"/>
        </w:trPr>
        <w:tc>
          <w:tcPr>
            <w:tcW w:w="568" w:type="dxa"/>
          </w:tcPr>
          <w:p w:rsidR="00FF728F" w:rsidRPr="0083061F" w:rsidRDefault="00FF728F" w:rsidP="002E7E02">
            <w:pPr>
              <w:jc w:val="center"/>
            </w:pPr>
            <w:r>
              <w:t>2</w:t>
            </w:r>
          </w:p>
        </w:tc>
        <w:tc>
          <w:tcPr>
            <w:tcW w:w="8505" w:type="dxa"/>
          </w:tcPr>
          <w:p w:rsidR="00FF728F" w:rsidRPr="00FC1967" w:rsidRDefault="00FF728F" w:rsidP="002E7E02">
            <w:pPr>
              <w:rPr>
                <w:rFonts w:ascii="Times New Roman" w:hAnsi="Times New Roman" w:cs="Times New Roman"/>
              </w:rPr>
            </w:pPr>
            <w:r w:rsidRPr="00FC1967">
              <w:rPr>
                <w:rFonts w:ascii="Times New Roman" w:hAnsi="Times New Roman" w:cs="Times New Roman"/>
              </w:rPr>
              <w:t>ANCE adotta iniziative per sensibilizzare i suoi associati sul tema del riciclo di rifiuti derivati da C&amp;D?</w:t>
            </w:r>
          </w:p>
          <w:p w:rsidR="00FF728F" w:rsidRPr="00FC1967" w:rsidRDefault="00FF728F" w:rsidP="002E7E02"/>
        </w:tc>
        <w:tc>
          <w:tcPr>
            <w:tcW w:w="707" w:type="dxa"/>
          </w:tcPr>
          <w:p w:rsidR="00FF728F" w:rsidRDefault="00FF728F" w:rsidP="002E7E02"/>
        </w:tc>
        <w:tc>
          <w:tcPr>
            <w:tcW w:w="759" w:type="dxa"/>
          </w:tcPr>
          <w:p w:rsidR="00FF728F" w:rsidRDefault="00FF728F" w:rsidP="002E7E02"/>
        </w:tc>
      </w:tr>
      <w:tr w:rsidR="00FF728F" w:rsidTr="009D6C8A">
        <w:trPr>
          <w:trHeight w:val="732"/>
        </w:trPr>
        <w:tc>
          <w:tcPr>
            <w:tcW w:w="568" w:type="dxa"/>
          </w:tcPr>
          <w:p w:rsidR="00FF728F" w:rsidRPr="0083061F" w:rsidRDefault="00FF728F" w:rsidP="002E7E02">
            <w:pPr>
              <w:jc w:val="center"/>
            </w:pPr>
            <w:r>
              <w:t>3</w:t>
            </w:r>
          </w:p>
        </w:tc>
        <w:tc>
          <w:tcPr>
            <w:tcW w:w="8505" w:type="dxa"/>
          </w:tcPr>
          <w:p w:rsidR="00FF728F" w:rsidRPr="00FC1967" w:rsidRDefault="00FF728F" w:rsidP="002E7E02">
            <w:pPr>
              <w:jc w:val="both"/>
              <w:rPr>
                <w:rFonts w:ascii="Times New Roman" w:hAnsi="Times New Roman" w:cs="Times New Roman"/>
              </w:rPr>
            </w:pPr>
            <w:r w:rsidRPr="00FC1967">
              <w:rPr>
                <w:rFonts w:ascii="Times New Roman" w:hAnsi="Times New Roman" w:cs="Times New Roman"/>
              </w:rPr>
              <w:t>Attualmente ci sono corsi di formazione sul tema della demolizione selettiva in cantiere?</w:t>
            </w:r>
          </w:p>
          <w:p w:rsidR="00FF728F" w:rsidRPr="00FC1967" w:rsidRDefault="00FF728F" w:rsidP="002E7E02"/>
        </w:tc>
        <w:tc>
          <w:tcPr>
            <w:tcW w:w="707" w:type="dxa"/>
          </w:tcPr>
          <w:p w:rsidR="00FF728F" w:rsidRDefault="00FF728F" w:rsidP="002E7E02"/>
        </w:tc>
        <w:tc>
          <w:tcPr>
            <w:tcW w:w="759" w:type="dxa"/>
          </w:tcPr>
          <w:p w:rsidR="00FF728F" w:rsidRDefault="00FF728F" w:rsidP="002E7E02"/>
        </w:tc>
      </w:tr>
      <w:tr w:rsidR="00FF728F" w:rsidTr="009D6C8A">
        <w:trPr>
          <w:trHeight w:val="945"/>
        </w:trPr>
        <w:tc>
          <w:tcPr>
            <w:tcW w:w="568" w:type="dxa"/>
          </w:tcPr>
          <w:p w:rsidR="00FF728F" w:rsidRDefault="00FF728F" w:rsidP="002E7E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:rsidR="00FF728F" w:rsidRPr="00FC1967" w:rsidRDefault="00FF728F" w:rsidP="002E7E02">
            <w:pPr>
              <w:rPr>
                <w:rFonts w:ascii="Times New Roman" w:hAnsi="Times New Roman" w:cs="Times New Roman"/>
              </w:rPr>
            </w:pPr>
            <w:r w:rsidRPr="00FC1967">
              <w:rPr>
                <w:rFonts w:ascii="Times New Roman" w:hAnsi="Times New Roman" w:cs="Times New Roman"/>
              </w:rPr>
              <w:t>Attualmente ci sono corsi di formazione sul tema della gestione dei rifiuti prodotti in cantiere?</w:t>
            </w:r>
          </w:p>
          <w:p w:rsidR="00FF728F" w:rsidRPr="00FC1967" w:rsidRDefault="00FF728F" w:rsidP="002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FF728F" w:rsidRDefault="00FF728F" w:rsidP="002E7E02"/>
        </w:tc>
        <w:tc>
          <w:tcPr>
            <w:tcW w:w="759" w:type="dxa"/>
          </w:tcPr>
          <w:p w:rsidR="00FF728F" w:rsidRDefault="00FF728F" w:rsidP="002E7E02"/>
        </w:tc>
      </w:tr>
      <w:tr w:rsidR="00FF728F" w:rsidTr="009D6C8A">
        <w:trPr>
          <w:trHeight w:val="833"/>
        </w:trPr>
        <w:tc>
          <w:tcPr>
            <w:tcW w:w="568" w:type="dxa"/>
          </w:tcPr>
          <w:p w:rsidR="00FF728F" w:rsidRPr="00154DD7" w:rsidRDefault="00FF728F" w:rsidP="002E7E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5" w:type="dxa"/>
          </w:tcPr>
          <w:p w:rsidR="00FF728F" w:rsidRPr="00FC1967" w:rsidRDefault="00FF728F" w:rsidP="002E7E02">
            <w:pPr>
              <w:rPr>
                <w:rFonts w:ascii="Times New Roman" w:hAnsi="Times New Roman" w:cs="Times New Roman"/>
              </w:rPr>
            </w:pPr>
            <w:r w:rsidRPr="00FC1967">
              <w:rPr>
                <w:rFonts w:ascii="Times New Roman" w:hAnsi="Times New Roman" w:cs="Times New Roman"/>
              </w:rPr>
              <w:t>L’impresa investe risorse economiche e di tempo nella formazione del proprio personale riguardo agli argomenti citati?</w:t>
            </w:r>
          </w:p>
        </w:tc>
        <w:tc>
          <w:tcPr>
            <w:tcW w:w="707" w:type="dxa"/>
          </w:tcPr>
          <w:p w:rsidR="00FF728F" w:rsidRDefault="00FF728F" w:rsidP="002E7E02"/>
        </w:tc>
        <w:tc>
          <w:tcPr>
            <w:tcW w:w="759" w:type="dxa"/>
          </w:tcPr>
          <w:p w:rsidR="00FF728F" w:rsidRDefault="00FF728F" w:rsidP="002E7E02"/>
        </w:tc>
      </w:tr>
      <w:tr w:rsidR="00FF728F" w:rsidTr="009D6C8A">
        <w:trPr>
          <w:trHeight w:val="749"/>
        </w:trPr>
        <w:tc>
          <w:tcPr>
            <w:tcW w:w="568" w:type="dxa"/>
            <w:vMerge w:val="restart"/>
          </w:tcPr>
          <w:p w:rsidR="00FF728F" w:rsidRDefault="00FF728F" w:rsidP="002E7E02">
            <w:pPr>
              <w:jc w:val="center"/>
            </w:pPr>
            <w:r>
              <w:t>5</w:t>
            </w:r>
          </w:p>
        </w:tc>
        <w:tc>
          <w:tcPr>
            <w:tcW w:w="8505" w:type="dxa"/>
          </w:tcPr>
          <w:p w:rsidR="00FF728F" w:rsidRPr="00FC1967" w:rsidRDefault="00FF728F" w:rsidP="002E7E02">
            <w:pPr>
              <w:rPr>
                <w:rFonts w:ascii="Times New Roman" w:hAnsi="Times New Roman" w:cs="Times New Roman"/>
              </w:rPr>
            </w:pPr>
            <w:r w:rsidRPr="00FC1967">
              <w:rPr>
                <w:rFonts w:ascii="Times New Roman" w:hAnsi="Times New Roman" w:cs="Times New Roman"/>
              </w:rPr>
              <w:t>Quali potrebbero essere i fattori incentivanti per le imprese per l’utilizzo dei materiali derivanti dal recupero di rifiuti da C&amp;D:</w:t>
            </w:r>
          </w:p>
          <w:p w:rsidR="00FF728F" w:rsidRPr="00FC1967" w:rsidRDefault="00FF728F" w:rsidP="002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FF728F" w:rsidRDefault="00FF728F" w:rsidP="002E7E02"/>
        </w:tc>
        <w:tc>
          <w:tcPr>
            <w:tcW w:w="759" w:type="dxa"/>
          </w:tcPr>
          <w:p w:rsidR="00FF728F" w:rsidRDefault="00FF728F" w:rsidP="002E7E02"/>
        </w:tc>
      </w:tr>
      <w:tr w:rsidR="00FF728F" w:rsidTr="009D6C8A">
        <w:trPr>
          <w:trHeight w:val="498"/>
        </w:trPr>
        <w:tc>
          <w:tcPr>
            <w:tcW w:w="568" w:type="dxa"/>
            <w:vMerge/>
          </w:tcPr>
          <w:p w:rsidR="00FF728F" w:rsidRDefault="00FF728F" w:rsidP="002E7E02">
            <w:pPr>
              <w:jc w:val="center"/>
            </w:pPr>
          </w:p>
        </w:tc>
        <w:tc>
          <w:tcPr>
            <w:tcW w:w="8505" w:type="dxa"/>
          </w:tcPr>
          <w:p w:rsidR="00FF728F" w:rsidRPr="00FC1967" w:rsidRDefault="00FF728F" w:rsidP="002E7E02">
            <w:pPr>
              <w:rPr>
                <w:rFonts w:ascii="Times New Roman" w:hAnsi="Times New Roman" w:cs="Times New Roman"/>
              </w:rPr>
            </w:pPr>
            <w:r w:rsidRPr="00FC1967">
              <w:rPr>
                <w:rFonts w:ascii="Times New Roman" w:hAnsi="Times New Roman" w:cs="Times New Roman"/>
              </w:rPr>
              <w:t xml:space="preserve"> Benefici reputazionali </w:t>
            </w:r>
          </w:p>
        </w:tc>
        <w:tc>
          <w:tcPr>
            <w:tcW w:w="707" w:type="dxa"/>
          </w:tcPr>
          <w:p w:rsidR="00FF728F" w:rsidRDefault="00FF728F" w:rsidP="002E7E02"/>
        </w:tc>
        <w:tc>
          <w:tcPr>
            <w:tcW w:w="759" w:type="dxa"/>
          </w:tcPr>
          <w:p w:rsidR="00FF728F" w:rsidRDefault="00FF728F" w:rsidP="002E7E02"/>
        </w:tc>
      </w:tr>
      <w:tr w:rsidR="00FF728F" w:rsidTr="009D6C8A">
        <w:trPr>
          <w:trHeight w:val="452"/>
        </w:trPr>
        <w:tc>
          <w:tcPr>
            <w:tcW w:w="568" w:type="dxa"/>
            <w:vMerge/>
          </w:tcPr>
          <w:p w:rsidR="00FF728F" w:rsidRDefault="00FF728F" w:rsidP="002E7E02">
            <w:pPr>
              <w:jc w:val="center"/>
            </w:pPr>
          </w:p>
        </w:tc>
        <w:tc>
          <w:tcPr>
            <w:tcW w:w="8505" w:type="dxa"/>
          </w:tcPr>
          <w:p w:rsidR="00FF728F" w:rsidRPr="00FC1967" w:rsidRDefault="00FF728F" w:rsidP="002E7E02">
            <w:pPr>
              <w:rPr>
                <w:rFonts w:ascii="Times New Roman" w:hAnsi="Times New Roman" w:cs="Times New Roman"/>
              </w:rPr>
            </w:pPr>
            <w:r w:rsidRPr="00FC1967">
              <w:rPr>
                <w:rFonts w:ascii="Times New Roman" w:hAnsi="Times New Roman" w:cs="Times New Roman"/>
              </w:rPr>
              <w:t>Misure premiali</w:t>
            </w:r>
          </w:p>
        </w:tc>
        <w:tc>
          <w:tcPr>
            <w:tcW w:w="707" w:type="dxa"/>
          </w:tcPr>
          <w:p w:rsidR="00FF728F" w:rsidRDefault="00FF728F" w:rsidP="002E7E02"/>
        </w:tc>
        <w:tc>
          <w:tcPr>
            <w:tcW w:w="759" w:type="dxa"/>
          </w:tcPr>
          <w:p w:rsidR="00FF728F" w:rsidRDefault="00FF728F" w:rsidP="002E7E02"/>
        </w:tc>
      </w:tr>
      <w:tr w:rsidR="00FF728F" w:rsidTr="009D6C8A">
        <w:trPr>
          <w:trHeight w:val="547"/>
        </w:trPr>
        <w:tc>
          <w:tcPr>
            <w:tcW w:w="568" w:type="dxa"/>
            <w:vMerge/>
          </w:tcPr>
          <w:p w:rsidR="00FF728F" w:rsidRDefault="00FF728F" w:rsidP="002E7E02">
            <w:pPr>
              <w:jc w:val="center"/>
            </w:pPr>
          </w:p>
        </w:tc>
        <w:tc>
          <w:tcPr>
            <w:tcW w:w="8505" w:type="dxa"/>
          </w:tcPr>
          <w:p w:rsidR="00FF728F" w:rsidRPr="00FC1967" w:rsidRDefault="00FF728F" w:rsidP="002E7E02">
            <w:pPr>
              <w:rPr>
                <w:rFonts w:ascii="Times New Roman" w:hAnsi="Times New Roman" w:cs="Times New Roman"/>
              </w:rPr>
            </w:pPr>
            <w:r w:rsidRPr="00FC1967">
              <w:rPr>
                <w:rFonts w:ascii="Times New Roman" w:hAnsi="Times New Roman" w:cs="Times New Roman"/>
              </w:rPr>
              <w:t>Vantaggio economic</w:t>
            </w: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707" w:type="dxa"/>
          </w:tcPr>
          <w:p w:rsidR="00FF728F" w:rsidRDefault="00FF728F" w:rsidP="002E7E02"/>
        </w:tc>
        <w:tc>
          <w:tcPr>
            <w:tcW w:w="759" w:type="dxa"/>
          </w:tcPr>
          <w:p w:rsidR="00FF728F" w:rsidRDefault="00FF728F" w:rsidP="002E7E02"/>
        </w:tc>
      </w:tr>
      <w:tr w:rsidR="00FF728F" w:rsidTr="009D6C8A">
        <w:trPr>
          <w:trHeight w:val="533"/>
        </w:trPr>
        <w:tc>
          <w:tcPr>
            <w:tcW w:w="568" w:type="dxa"/>
            <w:vMerge/>
          </w:tcPr>
          <w:p w:rsidR="00FF728F" w:rsidRPr="0083061F" w:rsidRDefault="00FF728F" w:rsidP="002E7E02">
            <w:pPr>
              <w:jc w:val="center"/>
            </w:pPr>
          </w:p>
        </w:tc>
        <w:tc>
          <w:tcPr>
            <w:tcW w:w="8505" w:type="dxa"/>
          </w:tcPr>
          <w:p w:rsidR="00FF728F" w:rsidRPr="00FF728F" w:rsidRDefault="00FF728F" w:rsidP="002E7E02">
            <w:pPr>
              <w:rPr>
                <w:rFonts w:ascii="Times New Roman" w:hAnsi="Times New Roman" w:cs="Times New Roman"/>
              </w:rPr>
            </w:pPr>
            <w:r w:rsidRPr="00FC1967">
              <w:rPr>
                <w:rFonts w:ascii="Times New Roman" w:hAnsi="Times New Roman" w:cs="Times New Roman"/>
              </w:rPr>
              <w:t>Incentivi</w:t>
            </w:r>
          </w:p>
        </w:tc>
        <w:tc>
          <w:tcPr>
            <w:tcW w:w="707" w:type="dxa"/>
          </w:tcPr>
          <w:p w:rsidR="00FF728F" w:rsidRDefault="00FF728F" w:rsidP="002E7E02"/>
        </w:tc>
        <w:tc>
          <w:tcPr>
            <w:tcW w:w="759" w:type="dxa"/>
          </w:tcPr>
          <w:p w:rsidR="00FF728F" w:rsidRDefault="00FF728F" w:rsidP="002E7E02"/>
        </w:tc>
      </w:tr>
      <w:tr w:rsidR="00FF728F" w:rsidTr="009D6C8A">
        <w:trPr>
          <w:trHeight w:val="506"/>
        </w:trPr>
        <w:tc>
          <w:tcPr>
            <w:tcW w:w="568" w:type="dxa"/>
            <w:vMerge w:val="restart"/>
          </w:tcPr>
          <w:p w:rsidR="00FF728F" w:rsidRDefault="00FF728F" w:rsidP="002E7E02">
            <w:pPr>
              <w:jc w:val="center"/>
            </w:pPr>
            <w:r>
              <w:t>6</w:t>
            </w:r>
          </w:p>
        </w:tc>
        <w:tc>
          <w:tcPr>
            <w:tcW w:w="8505" w:type="dxa"/>
          </w:tcPr>
          <w:p w:rsidR="00FF728F" w:rsidRPr="00FC1967" w:rsidRDefault="00FF728F" w:rsidP="002E7E02">
            <w:pPr>
              <w:rPr>
                <w:rFonts w:ascii="Times New Roman" w:hAnsi="Times New Roman" w:cs="Times New Roman"/>
              </w:rPr>
            </w:pPr>
            <w:r w:rsidRPr="00FC1967">
              <w:rPr>
                <w:rFonts w:ascii="Times New Roman" w:hAnsi="Times New Roman" w:cs="Times New Roman"/>
              </w:rPr>
              <w:t>Quale è il maggior impedimento o difficoltà nel differenziare in cantiere i rifiuti:</w:t>
            </w:r>
          </w:p>
        </w:tc>
        <w:tc>
          <w:tcPr>
            <w:tcW w:w="707" w:type="dxa"/>
          </w:tcPr>
          <w:p w:rsidR="00FF728F" w:rsidRDefault="00FF728F" w:rsidP="002E7E02"/>
        </w:tc>
        <w:tc>
          <w:tcPr>
            <w:tcW w:w="759" w:type="dxa"/>
          </w:tcPr>
          <w:p w:rsidR="00FF728F" w:rsidRDefault="00FF728F" w:rsidP="002E7E02"/>
        </w:tc>
      </w:tr>
      <w:tr w:rsidR="00FF728F" w:rsidTr="009D6C8A">
        <w:trPr>
          <w:trHeight w:val="554"/>
        </w:trPr>
        <w:tc>
          <w:tcPr>
            <w:tcW w:w="568" w:type="dxa"/>
            <w:vMerge/>
          </w:tcPr>
          <w:p w:rsidR="00FF728F" w:rsidRDefault="00FF728F" w:rsidP="002E7E02">
            <w:pPr>
              <w:jc w:val="center"/>
            </w:pPr>
          </w:p>
        </w:tc>
        <w:tc>
          <w:tcPr>
            <w:tcW w:w="8505" w:type="dxa"/>
          </w:tcPr>
          <w:p w:rsidR="00FF728F" w:rsidRPr="00FC1967" w:rsidRDefault="00FF728F" w:rsidP="002E7E02">
            <w:pPr>
              <w:rPr>
                <w:rFonts w:ascii="Times New Roman" w:hAnsi="Times New Roman" w:cs="Times New Roman"/>
              </w:rPr>
            </w:pPr>
            <w:r w:rsidRPr="00FC1967">
              <w:rPr>
                <w:rFonts w:ascii="Times New Roman" w:hAnsi="Times New Roman" w:cs="Times New Roman"/>
              </w:rPr>
              <w:t>Procedure complesse</w:t>
            </w:r>
          </w:p>
        </w:tc>
        <w:tc>
          <w:tcPr>
            <w:tcW w:w="707" w:type="dxa"/>
          </w:tcPr>
          <w:p w:rsidR="00FF728F" w:rsidRDefault="00FF728F" w:rsidP="002E7E02"/>
        </w:tc>
        <w:tc>
          <w:tcPr>
            <w:tcW w:w="759" w:type="dxa"/>
          </w:tcPr>
          <w:p w:rsidR="00FF728F" w:rsidRDefault="00FF728F" w:rsidP="002E7E02"/>
        </w:tc>
      </w:tr>
      <w:tr w:rsidR="00FF728F" w:rsidTr="009D6C8A">
        <w:trPr>
          <w:trHeight w:val="538"/>
        </w:trPr>
        <w:tc>
          <w:tcPr>
            <w:tcW w:w="568" w:type="dxa"/>
            <w:vMerge/>
          </w:tcPr>
          <w:p w:rsidR="00FF728F" w:rsidRDefault="00FF728F" w:rsidP="002E7E02">
            <w:pPr>
              <w:jc w:val="center"/>
            </w:pPr>
          </w:p>
        </w:tc>
        <w:tc>
          <w:tcPr>
            <w:tcW w:w="8505" w:type="dxa"/>
          </w:tcPr>
          <w:p w:rsidR="00FF728F" w:rsidRPr="00FC1967" w:rsidRDefault="00FF728F" w:rsidP="002E7E02">
            <w:pPr>
              <w:rPr>
                <w:rFonts w:ascii="Times New Roman" w:hAnsi="Times New Roman" w:cs="Times New Roman"/>
              </w:rPr>
            </w:pPr>
            <w:r w:rsidRPr="00FC1967">
              <w:rPr>
                <w:rFonts w:ascii="Times New Roman" w:hAnsi="Times New Roman" w:cs="Times New Roman"/>
              </w:rPr>
              <w:t>Tempistiche incerte</w:t>
            </w:r>
          </w:p>
        </w:tc>
        <w:tc>
          <w:tcPr>
            <w:tcW w:w="707" w:type="dxa"/>
          </w:tcPr>
          <w:p w:rsidR="00FF728F" w:rsidRDefault="00FF728F" w:rsidP="002E7E02"/>
        </w:tc>
        <w:tc>
          <w:tcPr>
            <w:tcW w:w="759" w:type="dxa"/>
          </w:tcPr>
          <w:p w:rsidR="00FF728F" w:rsidRDefault="00FF728F" w:rsidP="002E7E02"/>
        </w:tc>
      </w:tr>
      <w:tr w:rsidR="00FF728F" w:rsidTr="009D6C8A">
        <w:trPr>
          <w:trHeight w:val="545"/>
        </w:trPr>
        <w:tc>
          <w:tcPr>
            <w:tcW w:w="568" w:type="dxa"/>
            <w:vMerge/>
          </w:tcPr>
          <w:p w:rsidR="00FF728F" w:rsidRDefault="00FF728F" w:rsidP="002E7E02">
            <w:pPr>
              <w:jc w:val="center"/>
            </w:pPr>
          </w:p>
        </w:tc>
        <w:tc>
          <w:tcPr>
            <w:tcW w:w="8505" w:type="dxa"/>
          </w:tcPr>
          <w:p w:rsidR="00FF728F" w:rsidRPr="00FC1967" w:rsidRDefault="00FF728F" w:rsidP="002E7E02">
            <w:pPr>
              <w:rPr>
                <w:rFonts w:ascii="Times New Roman" w:hAnsi="Times New Roman" w:cs="Times New Roman"/>
              </w:rPr>
            </w:pPr>
            <w:r w:rsidRPr="00FC1967">
              <w:rPr>
                <w:rFonts w:ascii="Times New Roman" w:hAnsi="Times New Roman" w:cs="Times New Roman"/>
              </w:rPr>
              <w:t>Manodopera specializzata</w:t>
            </w:r>
          </w:p>
        </w:tc>
        <w:tc>
          <w:tcPr>
            <w:tcW w:w="707" w:type="dxa"/>
          </w:tcPr>
          <w:p w:rsidR="00FF728F" w:rsidRDefault="00FF728F" w:rsidP="002E7E02"/>
        </w:tc>
        <w:tc>
          <w:tcPr>
            <w:tcW w:w="759" w:type="dxa"/>
          </w:tcPr>
          <w:p w:rsidR="00FF728F" w:rsidRDefault="00FF728F" w:rsidP="002E7E02"/>
        </w:tc>
      </w:tr>
      <w:tr w:rsidR="00F77DD3" w:rsidTr="00F77DD3">
        <w:trPr>
          <w:trHeight w:val="489"/>
        </w:trPr>
        <w:tc>
          <w:tcPr>
            <w:tcW w:w="568" w:type="dxa"/>
            <w:vMerge/>
          </w:tcPr>
          <w:p w:rsidR="00F77DD3" w:rsidRPr="0083061F" w:rsidRDefault="00F77DD3" w:rsidP="002E7E02">
            <w:pPr>
              <w:jc w:val="center"/>
            </w:pPr>
          </w:p>
        </w:tc>
        <w:tc>
          <w:tcPr>
            <w:tcW w:w="8505" w:type="dxa"/>
          </w:tcPr>
          <w:p w:rsidR="00F77DD3" w:rsidRDefault="00F77DD3" w:rsidP="002E7E02">
            <w:r w:rsidRPr="00FC1967">
              <w:rPr>
                <w:rFonts w:ascii="Times New Roman" w:hAnsi="Times New Roman" w:cs="Times New Roman"/>
              </w:rPr>
              <w:t>Spazio</w:t>
            </w:r>
          </w:p>
        </w:tc>
        <w:tc>
          <w:tcPr>
            <w:tcW w:w="707" w:type="dxa"/>
          </w:tcPr>
          <w:p w:rsidR="00F77DD3" w:rsidRDefault="00F77DD3" w:rsidP="002E7E02"/>
        </w:tc>
        <w:tc>
          <w:tcPr>
            <w:tcW w:w="759" w:type="dxa"/>
          </w:tcPr>
          <w:p w:rsidR="00F77DD3" w:rsidRDefault="00F77DD3" w:rsidP="002E7E02"/>
        </w:tc>
      </w:tr>
      <w:tr w:rsidR="00FF728F" w:rsidTr="009D6C8A">
        <w:trPr>
          <w:trHeight w:val="353"/>
        </w:trPr>
        <w:tc>
          <w:tcPr>
            <w:tcW w:w="568" w:type="dxa"/>
            <w:vMerge w:val="restart"/>
          </w:tcPr>
          <w:p w:rsidR="00FF728F" w:rsidRDefault="00FF728F" w:rsidP="002E7E02">
            <w:pPr>
              <w:jc w:val="center"/>
            </w:pPr>
            <w:r>
              <w:lastRenderedPageBreak/>
              <w:t>7</w:t>
            </w:r>
          </w:p>
        </w:tc>
        <w:tc>
          <w:tcPr>
            <w:tcW w:w="8505" w:type="dxa"/>
          </w:tcPr>
          <w:p w:rsidR="00FF728F" w:rsidRPr="00FC1967" w:rsidRDefault="00FF728F" w:rsidP="002E7E02">
            <w:pPr>
              <w:rPr>
                <w:rFonts w:ascii="Times New Roman" w:hAnsi="Times New Roman" w:cs="Times New Roman"/>
              </w:rPr>
            </w:pPr>
            <w:r w:rsidRPr="00FC1967">
              <w:rPr>
                <w:rFonts w:ascii="Times New Roman" w:hAnsi="Times New Roman" w:cs="Times New Roman"/>
              </w:rPr>
              <w:t xml:space="preserve">Conoscete sul territorio aziende con </w:t>
            </w:r>
            <w:proofErr w:type="gramStart"/>
            <w:r w:rsidRPr="00FC1967">
              <w:rPr>
                <w:rFonts w:ascii="Times New Roman" w:hAnsi="Times New Roman" w:cs="Times New Roman"/>
              </w:rPr>
              <w:t>impianti  autorizzati</w:t>
            </w:r>
            <w:proofErr w:type="gramEnd"/>
            <w:r w:rsidRPr="00FC1967">
              <w:rPr>
                <w:rFonts w:ascii="Times New Roman" w:hAnsi="Times New Roman" w:cs="Times New Roman"/>
              </w:rPr>
              <w:t xml:space="preserve"> alla raccolta e al trasporto dei rifiuti da C&amp;D:</w:t>
            </w:r>
          </w:p>
        </w:tc>
        <w:tc>
          <w:tcPr>
            <w:tcW w:w="707" w:type="dxa"/>
          </w:tcPr>
          <w:p w:rsidR="00FF728F" w:rsidRDefault="00FF728F" w:rsidP="002E7E02"/>
        </w:tc>
        <w:tc>
          <w:tcPr>
            <w:tcW w:w="759" w:type="dxa"/>
          </w:tcPr>
          <w:p w:rsidR="00FF728F" w:rsidRDefault="00FF728F" w:rsidP="002E7E02"/>
        </w:tc>
      </w:tr>
      <w:tr w:rsidR="001F39AC" w:rsidTr="00F86515">
        <w:trPr>
          <w:trHeight w:val="944"/>
        </w:trPr>
        <w:tc>
          <w:tcPr>
            <w:tcW w:w="568" w:type="dxa"/>
            <w:vMerge/>
          </w:tcPr>
          <w:p w:rsidR="001F39AC" w:rsidRPr="0083061F" w:rsidRDefault="001F39AC" w:rsidP="002E7E02">
            <w:pPr>
              <w:jc w:val="center"/>
            </w:pPr>
          </w:p>
        </w:tc>
        <w:tc>
          <w:tcPr>
            <w:tcW w:w="9971" w:type="dxa"/>
            <w:gridSpan w:val="3"/>
          </w:tcPr>
          <w:p w:rsidR="001F39AC" w:rsidRPr="00FC1967" w:rsidRDefault="001F39AC" w:rsidP="002E7E02">
            <w:pPr>
              <w:rPr>
                <w:rFonts w:ascii="Times New Roman" w:hAnsi="Times New Roman" w:cs="Times New Roman"/>
              </w:rPr>
            </w:pPr>
            <w:r w:rsidRPr="00FC1967">
              <w:rPr>
                <w:rFonts w:ascii="Times New Roman" w:hAnsi="Times New Roman" w:cs="Times New Roman"/>
              </w:rPr>
              <w:t>se si, quali aziende</w:t>
            </w:r>
          </w:p>
          <w:p w:rsidR="001F39AC" w:rsidRDefault="001F39AC" w:rsidP="002E7E02"/>
        </w:tc>
      </w:tr>
      <w:tr w:rsidR="00FF728F" w:rsidTr="009D6C8A">
        <w:trPr>
          <w:trHeight w:val="353"/>
        </w:trPr>
        <w:tc>
          <w:tcPr>
            <w:tcW w:w="568" w:type="dxa"/>
          </w:tcPr>
          <w:p w:rsidR="00FF728F" w:rsidRPr="0083061F" w:rsidRDefault="00FF728F" w:rsidP="002E7E02">
            <w:pPr>
              <w:jc w:val="center"/>
            </w:pPr>
            <w:r>
              <w:t xml:space="preserve">8 </w:t>
            </w:r>
          </w:p>
        </w:tc>
        <w:tc>
          <w:tcPr>
            <w:tcW w:w="8505" w:type="dxa"/>
          </w:tcPr>
          <w:p w:rsidR="00FF728F" w:rsidRPr="00FC1967" w:rsidRDefault="00FF728F" w:rsidP="002E7E02">
            <w:pPr>
              <w:rPr>
                <w:rFonts w:ascii="Times New Roman" w:hAnsi="Times New Roman" w:cs="Times New Roman"/>
              </w:rPr>
            </w:pPr>
            <w:r w:rsidRPr="00FC1967">
              <w:rPr>
                <w:rFonts w:ascii="Times New Roman" w:hAnsi="Times New Roman" w:cs="Times New Roman"/>
              </w:rPr>
              <w:t xml:space="preserve">L’impresa è autorizzata al trasporto in conto proprio dei rifiuti ai sensi dell’art. 212, comma 8, del </w:t>
            </w:r>
            <w:proofErr w:type="spellStart"/>
            <w:r w:rsidRPr="00FC1967">
              <w:rPr>
                <w:rFonts w:ascii="Times New Roman" w:hAnsi="Times New Roman" w:cs="Times New Roman"/>
              </w:rPr>
              <w:t>D.Lgs.</w:t>
            </w:r>
            <w:proofErr w:type="spellEnd"/>
            <w:r w:rsidRPr="00FC1967">
              <w:rPr>
                <w:rFonts w:ascii="Times New Roman" w:hAnsi="Times New Roman" w:cs="Times New Roman"/>
              </w:rPr>
              <w:t xml:space="preserve"> 152/2006?</w:t>
            </w:r>
          </w:p>
        </w:tc>
        <w:tc>
          <w:tcPr>
            <w:tcW w:w="707" w:type="dxa"/>
          </w:tcPr>
          <w:p w:rsidR="00FF728F" w:rsidRDefault="00FF728F" w:rsidP="002E7E02"/>
        </w:tc>
        <w:tc>
          <w:tcPr>
            <w:tcW w:w="759" w:type="dxa"/>
          </w:tcPr>
          <w:p w:rsidR="00FF728F" w:rsidRDefault="00FF728F" w:rsidP="002E7E02"/>
        </w:tc>
      </w:tr>
      <w:tr w:rsidR="00FF728F" w:rsidTr="009D6C8A">
        <w:trPr>
          <w:trHeight w:val="520"/>
        </w:trPr>
        <w:tc>
          <w:tcPr>
            <w:tcW w:w="568" w:type="dxa"/>
            <w:vMerge w:val="restart"/>
          </w:tcPr>
          <w:p w:rsidR="00FF728F" w:rsidRDefault="00FF728F" w:rsidP="002E7E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5" w:type="dxa"/>
          </w:tcPr>
          <w:p w:rsidR="00FF728F" w:rsidRPr="00FC1967" w:rsidRDefault="00FF728F" w:rsidP="002E7E02">
            <w:pPr>
              <w:rPr>
                <w:rFonts w:ascii="Times New Roman" w:hAnsi="Times New Roman" w:cs="Times New Roman"/>
              </w:rPr>
            </w:pPr>
            <w:r w:rsidRPr="00FC1967">
              <w:rPr>
                <w:rFonts w:ascii="Times New Roman" w:hAnsi="Times New Roman" w:cs="Times New Roman"/>
              </w:rPr>
              <w:t>Conoscete sul territorio impianti autorizzati al recupero dei rifiuti da C&amp;D:</w:t>
            </w:r>
          </w:p>
        </w:tc>
        <w:tc>
          <w:tcPr>
            <w:tcW w:w="707" w:type="dxa"/>
          </w:tcPr>
          <w:p w:rsidR="00FF728F" w:rsidRDefault="00FF728F" w:rsidP="002E7E02"/>
        </w:tc>
        <w:tc>
          <w:tcPr>
            <w:tcW w:w="759" w:type="dxa"/>
          </w:tcPr>
          <w:p w:rsidR="00FF728F" w:rsidRDefault="00FF728F" w:rsidP="002E7E02"/>
        </w:tc>
      </w:tr>
      <w:tr w:rsidR="001F39AC" w:rsidTr="001F39AC">
        <w:trPr>
          <w:trHeight w:val="1071"/>
        </w:trPr>
        <w:tc>
          <w:tcPr>
            <w:tcW w:w="568" w:type="dxa"/>
            <w:vMerge/>
          </w:tcPr>
          <w:p w:rsidR="001F39AC" w:rsidRDefault="001F39AC" w:rsidP="002E7E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1" w:type="dxa"/>
            <w:gridSpan w:val="3"/>
          </w:tcPr>
          <w:p w:rsidR="001F39AC" w:rsidRPr="00FC1967" w:rsidRDefault="001F39AC" w:rsidP="002E7E02">
            <w:pPr>
              <w:rPr>
                <w:rFonts w:ascii="Times New Roman" w:hAnsi="Times New Roman" w:cs="Times New Roman"/>
              </w:rPr>
            </w:pPr>
            <w:r w:rsidRPr="00FC1967">
              <w:rPr>
                <w:rFonts w:ascii="Times New Roman" w:hAnsi="Times New Roman" w:cs="Times New Roman"/>
              </w:rPr>
              <w:t>se si, quali</w:t>
            </w:r>
            <w:r>
              <w:rPr>
                <w:rFonts w:ascii="Times New Roman" w:hAnsi="Times New Roman" w:cs="Times New Roman"/>
              </w:rPr>
              <w:t>:</w:t>
            </w:r>
            <w:r w:rsidRPr="00FC1967">
              <w:rPr>
                <w:rFonts w:ascii="Times New Roman" w:hAnsi="Times New Roman" w:cs="Times New Roman"/>
              </w:rPr>
              <w:t xml:space="preserve"> </w:t>
            </w:r>
          </w:p>
          <w:p w:rsidR="001F39AC" w:rsidRDefault="001F39AC" w:rsidP="002E7E02"/>
        </w:tc>
      </w:tr>
      <w:tr w:rsidR="001F39AC" w:rsidTr="009D6C8A">
        <w:trPr>
          <w:trHeight w:val="601"/>
        </w:trPr>
        <w:tc>
          <w:tcPr>
            <w:tcW w:w="568" w:type="dxa"/>
            <w:vMerge w:val="restart"/>
          </w:tcPr>
          <w:p w:rsidR="001F39AC" w:rsidRPr="0083061F" w:rsidRDefault="001F39AC" w:rsidP="002E7E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5" w:type="dxa"/>
          </w:tcPr>
          <w:p w:rsidR="001F39AC" w:rsidRPr="00FC1967" w:rsidRDefault="001F39AC" w:rsidP="002E7E02">
            <w:pPr>
              <w:rPr>
                <w:rFonts w:ascii="Times New Roman" w:hAnsi="Times New Roman" w:cs="Times New Roman"/>
              </w:rPr>
            </w:pPr>
            <w:r w:rsidRPr="00FC1967">
              <w:rPr>
                <w:rFonts w:ascii="Times New Roman" w:hAnsi="Times New Roman" w:cs="Times New Roman"/>
              </w:rPr>
              <w:t>L’impresa si avvale di alcuni di questi impianti per il recupero dei rifiuti da C&amp;D?</w:t>
            </w:r>
          </w:p>
          <w:p w:rsidR="001F39AC" w:rsidRPr="00FC1967" w:rsidRDefault="001F39AC" w:rsidP="002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1F39AC" w:rsidRDefault="001F39AC" w:rsidP="002E7E02"/>
        </w:tc>
        <w:tc>
          <w:tcPr>
            <w:tcW w:w="759" w:type="dxa"/>
          </w:tcPr>
          <w:p w:rsidR="001F39AC" w:rsidRDefault="001F39AC" w:rsidP="002E7E02"/>
        </w:tc>
      </w:tr>
      <w:tr w:rsidR="001F39AC" w:rsidTr="009D43EC">
        <w:trPr>
          <w:trHeight w:val="1232"/>
        </w:trPr>
        <w:tc>
          <w:tcPr>
            <w:tcW w:w="568" w:type="dxa"/>
            <w:vMerge/>
          </w:tcPr>
          <w:p w:rsidR="001F39AC" w:rsidRDefault="001F39AC" w:rsidP="002E7E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1" w:type="dxa"/>
            <w:gridSpan w:val="3"/>
          </w:tcPr>
          <w:p w:rsidR="001F39AC" w:rsidRDefault="001F39AC" w:rsidP="002E7E02">
            <w:r w:rsidRPr="00FC1967">
              <w:rPr>
                <w:rFonts w:ascii="Times New Roman" w:hAnsi="Times New Roman" w:cs="Times New Roman"/>
              </w:rPr>
              <w:t>Se no, perché?</w:t>
            </w:r>
          </w:p>
        </w:tc>
      </w:tr>
      <w:tr w:rsidR="00FF728F" w:rsidTr="009D6C8A">
        <w:trPr>
          <w:trHeight w:val="688"/>
        </w:trPr>
        <w:tc>
          <w:tcPr>
            <w:tcW w:w="568" w:type="dxa"/>
            <w:vMerge w:val="restart"/>
          </w:tcPr>
          <w:p w:rsidR="00FF728F" w:rsidRDefault="00FF728F" w:rsidP="002E7E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5" w:type="dxa"/>
          </w:tcPr>
          <w:p w:rsidR="00FF728F" w:rsidRPr="00FC1967" w:rsidRDefault="00FF728F" w:rsidP="002E7E02">
            <w:pPr>
              <w:rPr>
                <w:rFonts w:ascii="Times New Roman" w:hAnsi="Times New Roman" w:cs="Times New Roman"/>
              </w:rPr>
            </w:pPr>
            <w:r w:rsidRPr="00FC1967">
              <w:rPr>
                <w:rFonts w:ascii="Times New Roman" w:hAnsi="Times New Roman" w:cs="Times New Roman"/>
              </w:rPr>
              <w:t xml:space="preserve">Attualmente l’impresa avvia a </w:t>
            </w:r>
            <w:proofErr w:type="gramStart"/>
            <w:r w:rsidRPr="00FC1967">
              <w:rPr>
                <w:rFonts w:ascii="Times New Roman" w:hAnsi="Times New Roman" w:cs="Times New Roman"/>
              </w:rPr>
              <w:t>recupero  rifiuti</w:t>
            </w:r>
            <w:proofErr w:type="gramEnd"/>
            <w:r w:rsidRPr="00FC1967">
              <w:rPr>
                <w:rFonts w:ascii="Times New Roman" w:hAnsi="Times New Roman" w:cs="Times New Roman"/>
              </w:rPr>
              <w:t xml:space="preserve"> da C&amp;D</w:t>
            </w:r>
            <w:r w:rsidR="001F39AC">
              <w:rPr>
                <w:rFonts w:ascii="Times New Roman" w:hAnsi="Times New Roman" w:cs="Times New Roman"/>
              </w:rPr>
              <w:t>?</w:t>
            </w:r>
            <w:r w:rsidR="001F39AC">
              <w:rPr>
                <w:rFonts w:ascii="Times New Roman" w:hAnsi="Times New Roman" w:cs="Times New Roman"/>
              </w:rPr>
              <w:br/>
            </w:r>
            <w:r w:rsidRPr="00FC1967">
              <w:rPr>
                <w:rFonts w:ascii="Times New Roman" w:hAnsi="Times New Roman" w:cs="Times New Roman"/>
              </w:rPr>
              <w:t>se si quali</w:t>
            </w:r>
            <w:r w:rsidR="001F39AC">
              <w:rPr>
                <w:rFonts w:ascii="Times New Roman" w:hAnsi="Times New Roman" w:cs="Times New Roman"/>
              </w:rPr>
              <w:t xml:space="preserve"> tra questi?</w:t>
            </w:r>
          </w:p>
        </w:tc>
        <w:tc>
          <w:tcPr>
            <w:tcW w:w="707" w:type="dxa"/>
          </w:tcPr>
          <w:p w:rsidR="00FF728F" w:rsidRDefault="00FF728F" w:rsidP="002E7E02"/>
        </w:tc>
        <w:tc>
          <w:tcPr>
            <w:tcW w:w="759" w:type="dxa"/>
          </w:tcPr>
          <w:p w:rsidR="00FF728F" w:rsidRDefault="00FF728F" w:rsidP="002E7E02"/>
        </w:tc>
      </w:tr>
      <w:tr w:rsidR="00FF728F" w:rsidTr="009D6C8A">
        <w:trPr>
          <w:trHeight w:val="447"/>
        </w:trPr>
        <w:tc>
          <w:tcPr>
            <w:tcW w:w="568" w:type="dxa"/>
            <w:vMerge/>
          </w:tcPr>
          <w:p w:rsidR="00FF728F" w:rsidRDefault="00FF728F" w:rsidP="002E7E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:rsidR="00FF728F" w:rsidRPr="00FC1967" w:rsidRDefault="00FF728F" w:rsidP="002E7E02">
            <w:pPr>
              <w:rPr>
                <w:rFonts w:ascii="Times New Roman" w:hAnsi="Times New Roman" w:cs="Times New Roman"/>
              </w:rPr>
            </w:pPr>
            <w:r w:rsidRPr="00FC1967">
              <w:rPr>
                <w:rFonts w:ascii="Times New Roman" w:hAnsi="Times New Roman" w:cs="Times New Roman"/>
              </w:rPr>
              <w:t xml:space="preserve">Mattoni </w:t>
            </w:r>
          </w:p>
        </w:tc>
        <w:tc>
          <w:tcPr>
            <w:tcW w:w="707" w:type="dxa"/>
          </w:tcPr>
          <w:p w:rsidR="00FF728F" w:rsidRDefault="00FF728F" w:rsidP="002E7E02"/>
        </w:tc>
        <w:tc>
          <w:tcPr>
            <w:tcW w:w="759" w:type="dxa"/>
          </w:tcPr>
          <w:p w:rsidR="00FF728F" w:rsidRDefault="00FF728F" w:rsidP="002E7E02"/>
        </w:tc>
      </w:tr>
      <w:tr w:rsidR="00FF728F" w:rsidTr="009D6C8A">
        <w:trPr>
          <w:trHeight w:val="447"/>
        </w:trPr>
        <w:tc>
          <w:tcPr>
            <w:tcW w:w="568" w:type="dxa"/>
            <w:vMerge/>
          </w:tcPr>
          <w:p w:rsidR="00FF728F" w:rsidRDefault="00FF728F" w:rsidP="002E7E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:rsidR="00FF728F" w:rsidRPr="00FC1967" w:rsidRDefault="00FF728F" w:rsidP="002E7E02">
            <w:pPr>
              <w:rPr>
                <w:rFonts w:ascii="Times New Roman" w:hAnsi="Times New Roman" w:cs="Times New Roman"/>
              </w:rPr>
            </w:pPr>
            <w:r w:rsidRPr="00FC1967">
              <w:rPr>
                <w:rFonts w:ascii="Times New Roman" w:hAnsi="Times New Roman" w:cs="Times New Roman"/>
              </w:rPr>
              <w:t>Metalli</w:t>
            </w:r>
          </w:p>
          <w:p w:rsidR="00FF728F" w:rsidRPr="00FC1967" w:rsidRDefault="00FF728F" w:rsidP="002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FF728F" w:rsidRDefault="00FF728F" w:rsidP="002E7E02"/>
        </w:tc>
        <w:tc>
          <w:tcPr>
            <w:tcW w:w="759" w:type="dxa"/>
          </w:tcPr>
          <w:p w:rsidR="00FF728F" w:rsidRDefault="00FF728F" w:rsidP="002E7E02"/>
        </w:tc>
      </w:tr>
      <w:tr w:rsidR="00FF728F" w:rsidTr="009D6C8A">
        <w:trPr>
          <w:trHeight w:val="447"/>
        </w:trPr>
        <w:tc>
          <w:tcPr>
            <w:tcW w:w="568" w:type="dxa"/>
            <w:vMerge/>
          </w:tcPr>
          <w:p w:rsidR="00FF728F" w:rsidRDefault="00FF728F" w:rsidP="002E7E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:rsidR="00FF728F" w:rsidRPr="00FC1967" w:rsidRDefault="00FF728F" w:rsidP="002E7E02">
            <w:pPr>
              <w:rPr>
                <w:rFonts w:ascii="Times New Roman" w:hAnsi="Times New Roman" w:cs="Times New Roman"/>
              </w:rPr>
            </w:pPr>
            <w:r w:rsidRPr="00FC1967">
              <w:rPr>
                <w:rFonts w:ascii="Times New Roman" w:hAnsi="Times New Roman" w:cs="Times New Roman"/>
              </w:rPr>
              <w:t>Isolanti</w:t>
            </w:r>
          </w:p>
          <w:p w:rsidR="00FF728F" w:rsidRPr="00FC1967" w:rsidRDefault="00FF728F" w:rsidP="002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FF728F" w:rsidRDefault="00FF728F" w:rsidP="002E7E02"/>
        </w:tc>
        <w:tc>
          <w:tcPr>
            <w:tcW w:w="759" w:type="dxa"/>
          </w:tcPr>
          <w:p w:rsidR="00FF728F" w:rsidRDefault="00FF728F" w:rsidP="002E7E02"/>
        </w:tc>
      </w:tr>
      <w:tr w:rsidR="00FF728F" w:rsidTr="009D6C8A">
        <w:trPr>
          <w:trHeight w:val="447"/>
        </w:trPr>
        <w:tc>
          <w:tcPr>
            <w:tcW w:w="568" w:type="dxa"/>
            <w:vMerge/>
          </w:tcPr>
          <w:p w:rsidR="00FF728F" w:rsidRDefault="00FF728F" w:rsidP="002E7E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:rsidR="00FF728F" w:rsidRPr="00FC1967" w:rsidRDefault="00FF728F" w:rsidP="002E7E02">
            <w:pPr>
              <w:rPr>
                <w:rFonts w:ascii="Times New Roman" w:hAnsi="Times New Roman" w:cs="Times New Roman"/>
              </w:rPr>
            </w:pPr>
            <w:r w:rsidRPr="00FC1967">
              <w:rPr>
                <w:rFonts w:ascii="Times New Roman" w:hAnsi="Times New Roman" w:cs="Times New Roman"/>
              </w:rPr>
              <w:t>Terre/rocce</w:t>
            </w:r>
          </w:p>
          <w:p w:rsidR="00FF728F" w:rsidRPr="00FC1967" w:rsidRDefault="00FF728F" w:rsidP="002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FF728F" w:rsidRDefault="00FF728F" w:rsidP="002E7E02"/>
        </w:tc>
        <w:tc>
          <w:tcPr>
            <w:tcW w:w="759" w:type="dxa"/>
          </w:tcPr>
          <w:p w:rsidR="00FF728F" w:rsidRDefault="00FF728F" w:rsidP="002E7E02"/>
        </w:tc>
      </w:tr>
      <w:tr w:rsidR="00FF728F" w:rsidTr="009D6C8A">
        <w:trPr>
          <w:trHeight w:val="447"/>
        </w:trPr>
        <w:tc>
          <w:tcPr>
            <w:tcW w:w="568" w:type="dxa"/>
            <w:vMerge/>
          </w:tcPr>
          <w:p w:rsidR="00FF728F" w:rsidRDefault="00FF728F" w:rsidP="002E7E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:rsidR="00FF728F" w:rsidRPr="00FC1967" w:rsidRDefault="00FF728F" w:rsidP="002E7E02">
            <w:pPr>
              <w:rPr>
                <w:rFonts w:ascii="Times New Roman" w:hAnsi="Times New Roman" w:cs="Times New Roman"/>
              </w:rPr>
            </w:pPr>
            <w:r w:rsidRPr="00FC1967">
              <w:rPr>
                <w:rFonts w:ascii="Times New Roman" w:hAnsi="Times New Roman" w:cs="Times New Roman"/>
              </w:rPr>
              <w:t>Legno</w:t>
            </w:r>
          </w:p>
          <w:p w:rsidR="00FF728F" w:rsidRPr="00FC1967" w:rsidRDefault="00FF728F" w:rsidP="002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FF728F" w:rsidRDefault="00FF728F" w:rsidP="002E7E02"/>
        </w:tc>
        <w:tc>
          <w:tcPr>
            <w:tcW w:w="759" w:type="dxa"/>
          </w:tcPr>
          <w:p w:rsidR="00FF728F" w:rsidRDefault="00FF728F" w:rsidP="002E7E02"/>
        </w:tc>
      </w:tr>
      <w:tr w:rsidR="00FF728F" w:rsidTr="009D6C8A">
        <w:trPr>
          <w:trHeight w:val="447"/>
        </w:trPr>
        <w:tc>
          <w:tcPr>
            <w:tcW w:w="568" w:type="dxa"/>
            <w:vMerge/>
          </w:tcPr>
          <w:p w:rsidR="00FF728F" w:rsidRDefault="00FF728F" w:rsidP="002E7E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:rsidR="00FF728F" w:rsidRPr="00FC1967" w:rsidRDefault="00FF728F" w:rsidP="002E7E02">
            <w:pPr>
              <w:rPr>
                <w:rFonts w:ascii="Times New Roman" w:hAnsi="Times New Roman" w:cs="Times New Roman"/>
              </w:rPr>
            </w:pPr>
            <w:r w:rsidRPr="00FC1967">
              <w:rPr>
                <w:rFonts w:ascii="Times New Roman" w:hAnsi="Times New Roman" w:cs="Times New Roman"/>
              </w:rPr>
              <w:t>Vetro</w:t>
            </w:r>
          </w:p>
          <w:p w:rsidR="00FF728F" w:rsidRPr="00FC1967" w:rsidRDefault="00FF728F" w:rsidP="002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FF728F" w:rsidRDefault="00FF728F" w:rsidP="002E7E02"/>
        </w:tc>
        <w:tc>
          <w:tcPr>
            <w:tcW w:w="759" w:type="dxa"/>
          </w:tcPr>
          <w:p w:rsidR="00FF728F" w:rsidRDefault="00FF728F" w:rsidP="002E7E02"/>
        </w:tc>
      </w:tr>
      <w:tr w:rsidR="00FF728F" w:rsidTr="009D6C8A">
        <w:trPr>
          <w:trHeight w:val="447"/>
        </w:trPr>
        <w:tc>
          <w:tcPr>
            <w:tcW w:w="568" w:type="dxa"/>
            <w:vMerge/>
          </w:tcPr>
          <w:p w:rsidR="00FF728F" w:rsidRDefault="00FF728F" w:rsidP="002E7E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:rsidR="00FF728F" w:rsidRPr="00FC1967" w:rsidRDefault="00FF728F" w:rsidP="002E7E02">
            <w:pPr>
              <w:rPr>
                <w:rFonts w:ascii="Times New Roman" w:hAnsi="Times New Roman" w:cs="Times New Roman"/>
              </w:rPr>
            </w:pPr>
            <w:r w:rsidRPr="00FC1967">
              <w:rPr>
                <w:rFonts w:ascii="Times New Roman" w:hAnsi="Times New Roman" w:cs="Times New Roman"/>
              </w:rPr>
              <w:t>Gesso</w:t>
            </w:r>
          </w:p>
        </w:tc>
        <w:tc>
          <w:tcPr>
            <w:tcW w:w="707" w:type="dxa"/>
          </w:tcPr>
          <w:p w:rsidR="00FF728F" w:rsidRDefault="00FF728F" w:rsidP="002E7E02"/>
        </w:tc>
        <w:tc>
          <w:tcPr>
            <w:tcW w:w="759" w:type="dxa"/>
          </w:tcPr>
          <w:p w:rsidR="00FF728F" w:rsidRDefault="00FF728F" w:rsidP="002E7E02"/>
        </w:tc>
      </w:tr>
      <w:tr w:rsidR="00FF728F" w:rsidTr="009D6C8A">
        <w:trPr>
          <w:trHeight w:val="447"/>
        </w:trPr>
        <w:tc>
          <w:tcPr>
            <w:tcW w:w="568" w:type="dxa"/>
            <w:vMerge/>
          </w:tcPr>
          <w:p w:rsidR="00FF728F" w:rsidRDefault="00FF728F" w:rsidP="002E7E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:rsidR="00FF728F" w:rsidRPr="00FC1967" w:rsidRDefault="00FF728F" w:rsidP="002E7E02">
            <w:pPr>
              <w:rPr>
                <w:rFonts w:ascii="Times New Roman" w:hAnsi="Times New Roman" w:cs="Times New Roman"/>
              </w:rPr>
            </w:pPr>
            <w:r w:rsidRPr="00FC1967">
              <w:rPr>
                <w:rFonts w:ascii="Times New Roman" w:hAnsi="Times New Roman" w:cs="Times New Roman"/>
              </w:rPr>
              <w:t>Plastica</w:t>
            </w:r>
          </w:p>
        </w:tc>
        <w:tc>
          <w:tcPr>
            <w:tcW w:w="707" w:type="dxa"/>
          </w:tcPr>
          <w:p w:rsidR="00FF728F" w:rsidRDefault="00FF728F" w:rsidP="002E7E02"/>
        </w:tc>
        <w:tc>
          <w:tcPr>
            <w:tcW w:w="759" w:type="dxa"/>
          </w:tcPr>
          <w:p w:rsidR="00FF728F" w:rsidRDefault="00FF728F" w:rsidP="002E7E02"/>
        </w:tc>
      </w:tr>
      <w:tr w:rsidR="00FF728F" w:rsidTr="009D6C8A">
        <w:trPr>
          <w:trHeight w:val="447"/>
        </w:trPr>
        <w:tc>
          <w:tcPr>
            <w:tcW w:w="568" w:type="dxa"/>
            <w:vMerge/>
          </w:tcPr>
          <w:p w:rsidR="00FF728F" w:rsidRDefault="00FF728F" w:rsidP="002E7E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:rsidR="00FF728F" w:rsidRPr="00FC1967" w:rsidRDefault="00FF728F" w:rsidP="002E7E02">
            <w:pPr>
              <w:rPr>
                <w:rFonts w:ascii="Times New Roman" w:hAnsi="Times New Roman" w:cs="Times New Roman"/>
              </w:rPr>
            </w:pPr>
            <w:r w:rsidRPr="00FC1967">
              <w:rPr>
                <w:rFonts w:ascii="Times New Roman" w:hAnsi="Times New Roman" w:cs="Times New Roman"/>
              </w:rPr>
              <w:t>Altri prodotti</w:t>
            </w:r>
          </w:p>
        </w:tc>
        <w:tc>
          <w:tcPr>
            <w:tcW w:w="707" w:type="dxa"/>
          </w:tcPr>
          <w:p w:rsidR="00FF728F" w:rsidRDefault="00FF728F" w:rsidP="002E7E02"/>
        </w:tc>
        <w:tc>
          <w:tcPr>
            <w:tcW w:w="759" w:type="dxa"/>
          </w:tcPr>
          <w:p w:rsidR="00FF728F" w:rsidRDefault="00FF728F" w:rsidP="002E7E02"/>
        </w:tc>
      </w:tr>
      <w:tr w:rsidR="001F39AC" w:rsidTr="009D6C8A">
        <w:trPr>
          <w:trHeight w:val="604"/>
        </w:trPr>
        <w:tc>
          <w:tcPr>
            <w:tcW w:w="568" w:type="dxa"/>
            <w:vMerge w:val="restart"/>
          </w:tcPr>
          <w:p w:rsidR="001F39AC" w:rsidRDefault="001F39AC" w:rsidP="002E7E02">
            <w:pPr>
              <w:jc w:val="center"/>
            </w:pPr>
            <w:r>
              <w:t>12</w:t>
            </w:r>
          </w:p>
        </w:tc>
        <w:tc>
          <w:tcPr>
            <w:tcW w:w="8505" w:type="dxa"/>
          </w:tcPr>
          <w:p w:rsidR="001F39AC" w:rsidRPr="00FC1967" w:rsidRDefault="001F39AC" w:rsidP="002E7E02">
            <w:r w:rsidRPr="00FC1967">
              <w:t>l’impresa utilizza prodotti derivanti dal trattamento di rifiuti da C&amp;D?</w:t>
            </w:r>
            <w:r>
              <w:t xml:space="preserve"> </w:t>
            </w:r>
          </w:p>
        </w:tc>
        <w:tc>
          <w:tcPr>
            <w:tcW w:w="707" w:type="dxa"/>
          </w:tcPr>
          <w:p w:rsidR="001F39AC" w:rsidRDefault="001F39AC" w:rsidP="002E7E02"/>
        </w:tc>
        <w:tc>
          <w:tcPr>
            <w:tcW w:w="759" w:type="dxa"/>
          </w:tcPr>
          <w:p w:rsidR="001F39AC" w:rsidRDefault="001F39AC" w:rsidP="002E7E02"/>
        </w:tc>
      </w:tr>
      <w:tr w:rsidR="001F39AC" w:rsidTr="001F39AC">
        <w:trPr>
          <w:trHeight w:val="1254"/>
        </w:trPr>
        <w:tc>
          <w:tcPr>
            <w:tcW w:w="568" w:type="dxa"/>
            <w:vMerge/>
          </w:tcPr>
          <w:p w:rsidR="001F39AC" w:rsidRDefault="001F39AC" w:rsidP="002E7E02">
            <w:pPr>
              <w:jc w:val="center"/>
            </w:pPr>
          </w:p>
        </w:tc>
        <w:tc>
          <w:tcPr>
            <w:tcW w:w="9971" w:type="dxa"/>
            <w:gridSpan w:val="3"/>
          </w:tcPr>
          <w:p w:rsidR="001F39AC" w:rsidRDefault="001F39AC" w:rsidP="002E7E02">
            <w:r w:rsidRPr="00FC1967">
              <w:t>se si quali</w:t>
            </w:r>
            <w:r>
              <w:t>:</w:t>
            </w:r>
          </w:p>
        </w:tc>
      </w:tr>
      <w:tr w:rsidR="00FF728F" w:rsidTr="009D6C8A">
        <w:trPr>
          <w:trHeight w:val="695"/>
        </w:trPr>
        <w:tc>
          <w:tcPr>
            <w:tcW w:w="568" w:type="dxa"/>
          </w:tcPr>
          <w:p w:rsidR="00FF728F" w:rsidRPr="0083061F" w:rsidRDefault="00FF728F" w:rsidP="002E7E02">
            <w:pPr>
              <w:jc w:val="center"/>
            </w:pPr>
            <w:r>
              <w:t>13</w:t>
            </w:r>
          </w:p>
        </w:tc>
        <w:tc>
          <w:tcPr>
            <w:tcW w:w="8505" w:type="dxa"/>
          </w:tcPr>
          <w:p w:rsidR="00FF728F" w:rsidRPr="00FC1967" w:rsidRDefault="00FF728F" w:rsidP="002E7E02">
            <w:r w:rsidRPr="00FC1967">
              <w:t xml:space="preserve">Internamente all’impresa è previsto un ufficio apposito per </w:t>
            </w:r>
            <w:proofErr w:type="gramStart"/>
            <w:r w:rsidRPr="00FC1967">
              <w:t>gestire  rifiuti</w:t>
            </w:r>
            <w:proofErr w:type="gramEnd"/>
            <w:r w:rsidRPr="00FC1967">
              <w:t xml:space="preserve"> derivanti da C&amp;D</w:t>
            </w:r>
            <w:r w:rsidR="005D0145">
              <w:t>?</w:t>
            </w:r>
            <w:r w:rsidRPr="00FC1967">
              <w:t xml:space="preserve"> </w:t>
            </w:r>
          </w:p>
        </w:tc>
        <w:tc>
          <w:tcPr>
            <w:tcW w:w="707" w:type="dxa"/>
          </w:tcPr>
          <w:p w:rsidR="00FF728F" w:rsidRDefault="00FF728F" w:rsidP="002E7E02"/>
        </w:tc>
        <w:tc>
          <w:tcPr>
            <w:tcW w:w="759" w:type="dxa"/>
          </w:tcPr>
          <w:p w:rsidR="00FF728F" w:rsidRDefault="00FF728F" w:rsidP="002E7E02"/>
        </w:tc>
      </w:tr>
      <w:tr w:rsidR="005D0145" w:rsidTr="009D6C8A">
        <w:trPr>
          <w:trHeight w:val="833"/>
        </w:trPr>
        <w:tc>
          <w:tcPr>
            <w:tcW w:w="568" w:type="dxa"/>
            <w:vMerge w:val="restart"/>
          </w:tcPr>
          <w:p w:rsidR="005D0145" w:rsidRDefault="005D0145" w:rsidP="002E7E02">
            <w:pPr>
              <w:jc w:val="center"/>
            </w:pPr>
            <w:r>
              <w:lastRenderedPageBreak/>
              <w:t>14</w:t>
            </w:r>
          </w:p>
        </w:tc>
        <w:tc>
          <w:tcPr>
            <w:tcW w:w="8505" w:type="dxa"/>
          </w:tcPr>
          <w:p w:rsidR="005D0145" w:rsidRPr="00FC1967" w:rsidRDefault="005D0145" w:rsidP="005D0145">
            <w:pPr>
              <w:rPr>
                <w:rFonts w:ascii="Times New Roman" w:hAnsi="Times New Roman" w:cs="Times New Roman"/>
              </w:rPr>
            </w:pPr>
            <w:proofErr w:type="gramStart"/>
            <w:r w:rsidRPr="00FC1967">
              <w:rPr>
                <w:rFonts w:ascii="Times New Roman" w:hAnsi="Times New Roman" w:cs="Times New Roman"/>
              </w:rPr>
              <w:t>L’impresa  è</w:t>
            </w:r>
            <w:proofErr w:type="gramEnd"/>
            <w:r w:rsidRPr="00FC1967">
              <w:rPr>
                <w:rFonts w:ascii="Times New Roman" w:hAnsi="Times New Roman" w:cs="Times New Roman"/>
              </w:rPr>
              <w:t xml:space="preserve"> autorizzata  al recupero di rifiuti derivanti da C&amp;D?</w:t>
            </w:r>
          </w:p>
          <w:p w:rsidR="005D0145" w:rsidRPr="005D0145" w:rsidRDefault="005D0145" w:rsidP="005D0145">
            <w:pPr>
              <w:rPr>
                <w:rFonts w:ascii="Times New Roman" w:hAnsi="Times New Roman" w:cs="Times New Roman"/>
              </w:rPr>
            </w:pPr>
            <w:r w:rsidRPr="00FC1967">
              <w:rPr>
                <w:rFonts w:ascii="Times New Roman" w:hAnsi="Times New Roman" w:cs="Times New Roman"/>
              </w:rPr>
              <w:t>Se si secondo quale procedura:</w:t>
            </w:r>
          </w:p>
        </w:tc>
        <w:tc>
          <w:tcPr>
            <w:tcW w:w="707" w:type="dxa"/>
          </w:tcPr>
          <w:p w:rsidR="005D0145" w:rsidRDefault="005D0145" w:rsidP="002E7E02"/>
        </w:tc>
        <w:tc>
          <w:tcPr>
            <w:tcW w:w="759" w:type="dxa"/>
          </w:tcPr>
          <w:p w:rsidR="005D0145" w:rsidRDefault="005D0145" w:rsidP="002E7E02"/>
        </w:tc>
      </w:tr>
      <w:tr w:rsidR="005D0145" w:rsidTr="009D6C8A">
        <w:trPr>
          <w:trHeight w:val="562"/>
        </w:trPr>
        <w:tc>
          <w:tcPr>
            <w:tcW w:w="568" w:type="dxa"/>
            <w:vMerge/>
          </w:tcPr>
          <w:p w:rsidR="005D0145" w:rsidRPr="0083061F" w:rsidRDefault="005D0145" w:rsidP="002E7E02">
            <w:pPr>
              <w:jc w:val="center"/>
            </w:pPr>
          </w:p>
        </w:tc>
        <w:tc>
          <w:tcPr>
            <w:tcW w:w="8505" w:type="dxa"/>
          </w:tcPr>
          <w:p w:rsidR="005D0145" w:rsidRPr="005D0145" w:rsidRDefault="005D0145" w:rsidP="005D0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ordinaria</w:t>
            </w:r>
          </w:p>
        </w:tc>
        <w:tc>
          <w:tcPr>
            <w:tcW w:w="707" w:type="dxa"/>
          </w:tcPr>
          <w:p w:rsidR="005D0145" w:rsidRDefault="005D0145" w:rsidP="002E7E02"/>
        </w:tc>
        <w:tc>
          <w:tcPr>
            <w:tcW w:w="759" w:type="dxa"/>
          </w:tcPr>
          <w:p w:rsidR="005D0145" w:rsidRDefault="005D0145" w:rsidP="002E7E02"/>
        </w:tc>
      </w:tr>
      <w:tr w:rsidR="005D0145" w:rsidTr="009D6C8A">
        <w:trPr>
          <w:trHeight w:val="556"/>
        </w:trPr>
        <w:tc>
          <w:tcPr>
            <w:tcW w:w="568" w:type="dxa"/>
            <w:vMerge/>
          </w:tcPr>
          <w:p w:rsidR="005D0145" w:rsidRPr="0083061F" w:rsidRDefault="005D0145" w:rsidP="002E7E02">
            <w:pPr>
              <w:jc w:val="center"/>
            </w:pPr>
          </w:p>
        </w:tc>
        <w:tc>
          <w:tcPr>
            <w:tcW w:w="8505" w:type="dxa"/>
          </w:tcPr>
          <w:p w:rsidR="005D0145" w:rsidRPr="005D0145" w:rsidRDefault="005D0145" w:rsidP="005D0145">
            <w:pPr>
              <w:rPr>
                <w:rFonts w:ascii="Times New Roman" w:hAnsi="Times New Roman" w:cs="Times New Roman"/>
              </w:rPr>
            </w:pPr>
            <w:r w:rsidRPr="005D0145">
              <w:rPr>
                <w:rFonts w:ascii="Times New Roman" w:hAnsi="Times New Roman" w:cs="Times New Roman"/>
              </w:rPr>
              <w:t>semplificata</w:t>
            </w:r>
          </w:p>
          <w:p w:rsidR="005D0145" w:rsidRPr="00FC1967" w:rsidRDefault="005D0145" w:rsidP="005D0145">
            <w:pPr>
              <w:pStyle w:val="Paragrafoelenco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5D0145" w:rsidRDefault="005D0145" w:rsidP="002E7E02"/>
        </w:tc>
        <w:tc>
          <w:tcPr>
            <w:tcW w:w="759" w:type="dxa"/>
          </w:tcPr>
          <w:p w:rsidR="005D0145" w:rsidRDefault="005D0145" w:rsidP="002E7E02"/>
        </w:tc>
      </w:tr>
      <w:tr w:rsidR="005D0145" w:rsidTr="009D6C8A">
        <w:trPr>
          <w:trHeight w:val="1134"/>
        </w:trPr>
        <w:tc>
          <w:tcPr>
            <w:tcW w:w="568" w:type="dxa"/>
            <w:vMerge w:val="restart"/>
          </w:tcPr>
          <w:p w:rsidR="005D0145" w:rsidRDefault="005D0145" w:rsidP="002E7E02">
            <w:pPr>
              <w:jc w:val="center"/>
            </w:pPr>
            <w:r>
              <w:t>15</w:t>
            </w:r>
          </w:p>
        </w:tc>
        <w:tc>
          <w:tcPr>
            <w:tcW w:w="8505" w:type="dxa"/>
          </w:tcPr>
          <w:p w:rsidR="005D0145" w:rsidRPr="00FC1967" w:rsidRDefault="005D0145" w:rsidP="002E7E02">
            <w:r w:rsidRPr="00FC1967">
              <w:t xml:space="preserve">L’impresa utilizza macchinari per il recupero in situ dei rifiuti prodotti (es. impianto mobile ai sensi dell’art. 208, comma 15, del </w:t>
            </w:r>
            <w:proofErr w:type="spellStart"/>
            <w:r w:rsidRPr="00FC1967">
              <w:t>D.Lgs.</w:t>
            </w:r>
            <w:proofErr w:type="spellEnd"/>
            <w:r w:rsidRPr="00FC1967">
              <w:t xml:space="preserve"> 152/2006). </w:t>
            </w:r>
            <w:r w:rsidRPr="00FC1967">
              <w:br/>
              <w:t>specificare anche se di proprietà oppure a noleggio</w:t>
            </w:r>
          </w:p>
        </w:tc>
        <w:tc>
          <w:tcPr>
            <w:tcW w:w="707" w:type="dxa"/>
          </w:tcPr>
          <w:p w:rsidR="005D0145" w:rsidRDefault="005D0145" w:rsidP="002E7E02"/>
        </w:tc>
        <w:tc>
          <w:tcPr>
            <w:tcW w:w="759" w:type="dxa"/>
          </w:tcPr>
          <w:p w:rsidR="005D0145" w:rsidRDefault="005D0145" w:rsidP="002E7E02"/>
        </w:tc>
      </w:tr>
      <w:tr w:rsidR="003470C7" w:rsidTr="003B6222">
        <w:trPr>
          <w:trHeight w:val="1246"/>
        </w:trPr>
        <w:tc>
          <w:tcPr>
            <w:tcW w:w="568" w:type="dxa"/>
            <w:vMerge/>
          </w:tcPr>
          <w:p w:rsidR="003470C7" w:rsidRPr="0083061F" w:rsidRDefault="003470C7" w:rsidP="002E7E02">
            <w:pPr>
              <w:jc w:val="center"/>
            </w:pPr>
          </w:p>
        </w:tc>
        <w:tc>
          <w:tcPr>
            <w:tcW w:w="9971" w:type="dxa"/>
            <w:gridSpan w:val="3"/>
          </w:tcPr>
          <w:p w:rsidR="003470C7" w:rsidRPr="00FC1967" w:rsidRDefault="003470C7" w:rsidP="002E7E02">
            <w:r w:rsidRPr="00FC1967">
              <w:t>Se si quali:</w:t>
            </w:r>
          </w:p>
          <w:p w:rsidR="003470C7" w:rsidRDefault="003470C7" w:rsidP="002E7E02"/>
        </w:tc>
      </w:tr>
      <w:tr w:rsidR="003470C7" w:rsidTr="00041C19">
        <w:trPr>
          <w:trHeight w:val="425"/>
        </w:trPr>
        <w:tc>
          <w:tcPr>
            <w:tcW w:w="568" w:type="dxa"/>
            <w:vMerge/>
          </w:tcPr>
          <w:p w:rsidR="003470C7" w:rsidRPr="0083061F" w:rsidRDefault="003470C7" w:rsidP="002E7E02">
            <w:pPr>
              <w:jc w:val="center"/>
            </w:pPr>
          </w:p>
        </w:tc>
        <w:tc>
          <w:tcPr>
            <w:tcW w:w="9971" w:type="dxa"/>
            <w:gridSpan w:val="3"/>
          </w:tcPr>
          <w:p w:rsidR="003470C7" w:rsidRDefault="003470C7" w:rsidP="002E7E02">
            <w:r>
              <w:t>Se no perché:</w:t>
            </w:r>
          </w:p>
        </w:tc>
      </w:tr>
      <w:tr w:rsidR="005D0145" w:rsidTr="009D6C8A">
        <w:trPr>
          <w:trHeight w:val="552"/>
        </w:trPr>
        <w:tc>
          <w:tcPr>
            <w:tcW w:w="568" w:type="dxa"/>
            <w:vMerge/>
          </w:tcPr>
          <w:p w:rsidR="005D0145" w:rsidRPr="0083061F" w:rsidRDefault="005D0145" w:rsidP="002E7E02">
            <w:pPr>
              <w:jc w:val="center"/>
            </w:pPr>
          </w:p>
        </w:tc>
        <w:tc>
          <w:tcPr>
            <w:tcW w:w="8505" w:type="dxa"/>
          </w:tcPr>
          <w:p w:rsidR="005D0145" w:rsidRPr="00FC1967" w:rsidRDefault="005D0145" w:rsidP="005D0145">
            <w:r w:rsidRPr="00FC1967">
              <w:t>Non si conosce la procedura degli impianti mobili</w:t>
            </w:r>
          </w:p>
          <w:p w:rsidR="005D0145" w:rsidRPr="00FC1967" w:rsidRDefault="005D0145" w:rsidP="005D0145"/>
        </w:tc>
        <w:tc>
          <w:tcPr>
            <w:tcW w:w="707" w:type="dxa"/>
          </w:tcPr>
          <w:p w:rsidR="005D0145" w:rsidRDefault="005D0145" w:rsidP="002E7E02"/>
        </w:tc>
        <w:tc>
          <w:tcPr>
            <w:tcW w:w="759" w:type="dxa"/>
          </w:tcPr>
          <w:p w:rsidR="005D0145" w:rsidRDefault="005D0145" w:rsidP="002E7E02"/>
        </w:tc>
      </w:tr>
      <w:tr w:rsidR="005D0145" w:rsidTr="009D6C8A">
        <w:trPr>
          <w:trHeight w:val="405"/>
        </w:trPr>
        <w:tc>
          <w:tcPr>
            <w:tcW w:w="568" w:type="dxa"/>
            <w:vMerge/>
          </w:tcPr>
          <w:p w:rsidR="005D0145" w:rsidRPr="0083061F" w:rsidRDefault="005D0145" w:rsidP="002E7E02">
            <w:pPr>
              <w:jc w:val="center"/>
            </w:pPr>
          </w:p>
        </w:tc>
        <w:tc>
          <w:tcPr>
            <w:tcW w:w="8505" w:type="dxa"/>
          </w:tcPr>
          <w:p w:rsidR="005D0145" w:rsidRPr="00FC1967" w:rsidRDefault="005D0145" w:rsidP="005D0145">
            <w:r w:rsidRPr="00FC1967">
              <w:t>Difficoltà di reperimento di tali impianti</w:t>
            </w:r>
          </w:p>
          <w:p w:rsidR="005D0145" w:rsidRPr="00FC1967" w:rsidRDefault="005D0145" w:rsidP="005D0145"/>
        </w:tc>
        <w:tc>
          <w:tcPr>
            <w:tcW w:w="707" w:type="dxa"/>
          </w:tcPr>
          <w:p w:rsidR="005D0145" w:rsidRDefault="005D0145" w:rsidP="002E7E02"/>
        </w:tc>
        <w:tc>
          <w:tcPr>
            <w:tcW w:w="759" w:type="dxa"/>
          </w:tcPr>
          <w:p w:rsidR="005D0145" w:rsidRDefault="005D0145" w:rsidP="002E7E02"/>
        </w:tc>
      </w:tr>
      <w:tr w:rsidR="005D0145" w:rsidTr="009D6C8A">
        <w:trPr>
          <w:trHeight w:val="388"/>
        </w:trPr>
        <w:tc>
          <w:tcPr>
            <w:tcW w:w="568" w:type="dxa"/>
            <w:vMerge/>
          </w:tcPr>
          <w:p w:rsidR="005D0145" w:rsidRPr="0083061F" w:rsidRDefault="005D0145" w:rsidP="002E7E02">
            <w:pPr>
              <w:jc w:val="center"/>
            </w:pPr>
          </w:p>
        </w:tc>
        <w:tc>
          <w:tcPr>
            <w:tcW w:w="8505" w:type="dxa"/>
          </w:tcPr>
          <w:p w:rsidR="005D0145" w:rsidRPr="00FC1967" w:rsidRDefault="005D0145" w:rsidP="005D0145">
            <w:r w:rsidRPr="00FC1967">
              <w:t>Iter procedurale troppo complesso</w:t>
            </w:r>
          </w:p>
          <w:p w:rsidR="005D0145" w:rsidRPr="00FC1967" w:rsidRDefault="005D0145" w:rsidP="005D0145"/>
        </w:tc>
        <w:tc>
          <w:tcPr>
            <w:tcW w:w="707" w:type="dxa"/>
          </w:tcPr>
          <w:p w:rsidR="005D0145" w:rsidRDefault="005D0145" w:rsidP="002E7E02"/>
        </w:tc>
        <w:tc>
          <w:tcPr>
            <w:tcW w:w="759" w:type="dxa"/>
          </w:tcPr>
          <w:p w:rsidR="005D0145" w:rsidRDefault="005D0145" w:rsidP="002E7E02"/>
        </w:tc>
      </w:tr>
      <w:tr w:rsidR="005D0145" w:rsidTr="009D6C8A">
        <w:trPr>
          <w:trHeight w:val="384"/>
        </w:trPr>
        <w:tc>
          <w:tcPr>
            <w:tcW w:w="568" w:type="dxa"/>
            <w:vMerge/>
          </w:tcPr>
          <w:p w:rsidR="005D0145" w:rsidRPr="0083061F" w:rsidRDefault="005D0145" w:rsidP="002E7E02">
            <w:pPr>
              <w:jc w:val="center"/>
            </w:pPr>
          </w:p>
        </w:tc>
        <w:tc>
          <w:tcPr>
            <w:tcW w:w="8505" w:type="dxa"/>
          </w:tcPr>
          <w:p w:rsidR="005D0145" w:rsidRDefault="005D0145" w:rsidP="005D0145">
            <w:r w:rsidRPr="00FC1967">
              <w:t>Tempistiche incerte</w:t>
            </w:r>
          </w:p>
          <w:p w:rsidR="005D0145" w:rsidRPr="00FC1967" w:rsidRDefault="005D0145" w:rsidP="005D0145"/>
        </w:tc>
        <w:tc>
          <w:tcPr>
            <w:tcW w:w="707" w:type="dxa"/>
          </w:tcPr>
          <w:p w:rsidR="005D0145" w:rsidRDefault="005D0145" w:rsidP="002E7E02"/>
        </w:tc>
        <w:tc>
          <w:tcPr>
            <w:tcW w:w="759" w:type="dxa"/>
          </w:tcPr>
          <w:p w:rsidR="005D0145" w:rsidRDefault="005D0145" w:rsidP="002E7E02"/>
        </w:tc>
      </w:tr>
      <w:tr w:rsidR="005D0145" w:rsidTr="009D6C8A">
        <w:trPr>
          <w:trHeight w:val="507"/>
        </w:trPr>
        <w:tc>
          <w:tcPr>
            <w:tcW w:w="568" w:type="dxa"/>
            <w:vMerge/>
          </w:tcPr>
          <w:p w:rsidR="005D0145" w:rsidRPr="0083061F" w:rsidRDefault="005D0145" w:rsidP="002E7E02">
            <w:pPr>
              <w:jc w:val="center"/>
            </w:pPr>
          </w:p>
        </w:tc>
        <w:tc>
          <w:tcPr>
            <w:tcW w:w="8505" w:type="dxa"/>
          </w:tcPr>
          <w:p w:rsidR="005D0145" w:rsidRPr="00FC1967" w:rsidRDefault="005D0145" w:rsidP="005D0145">
            <w:r w:rsidRPr="00FC1967">
              <w:t>Incertezza sulla normativa</w:t>
            </w:r>
          </w:p>
        </w:tc>
        <w:tc>
          <w:tcPr>
            <w:tcW w:w="707" w:type="dxa"/>
          </w:tcPr>
          <w:p w:rsidR="005D0145" w:rsidRDefault="005D0145" w:rsidP="002E7E02"/>
        </w:tc>
        <w:tc>
          <w:tcPr>
            <w:tcW w:w="759" w:type="dxa"/>
          </w:tcPr>
          <w:p w:rsidR="005D0145" w:rsidRDefault="005D0145" w:rsidP="002E7E02"/>
        </w:tc>
      </w:tr>
      <w:tr w:rsidR="005D0145" w:rsidTr="009D6C8A">
        <w:trPr>
          <w:trHeight w:val="572"/>
        </w:trPr>
        <w:tc>
          <w:tcPr>
            <w:tcW w:w="568" w:type="dxa"/>
            <w:vMerge/>
          </w:tcPr>
          <w:p w:rsidR="005D0145" w:rsidRPr="0083061F" w:rsidRDefault="005D0145" w:rsidP="002E7E02">
            <w:pPr>
              <w:jc w:val="center"/>
            </w:pPr>
          </w:p>
        </w:tc>
        <w:tc>
          <w:tcPr>
            <w:tcW w:w="8505" w:type="dxa"/>
          </w:tcPr>
          <w:p w:rsidR="005D0145" w:rsidRPr="00FC1967" w:rsidRDefault="005D0145" w:rsidP="005D0145">
            <w:r w:rsidRPr="00FC1967">
              <w:t>Costi eccessivi</w:t>
            </w:r>
          </w:p>
          <w:p w:rsidR="005D0145" w:rsidRPr="00FC1967" w:rsidRDefault="005D0145" w:rsidP="005D0145"/>
        </w:tc>
        <w:tc>
          <w:tcPr>
            <w:tcW w:w="707" w:type="dxa"/>
          </w:tcPr>
          <w:p w:rsidR="005D0145" w:rsidRDefault="005D0145" w:rsidP="002E7E02"/>
        </w:tc>
        <w:tc>
          <w:tcPr>
            <w:tcW w:w="759" w:type="dxa"/>
          </w:tcPr>
          <w:p w:rsidR="005D0145" w:rsidRDefault="005D0145" w:rsidP="002E7E02"/>
        </w:tc>
      </w:tr>
      <w:tr w:rsidR="005D0145" w:rsidTr="009D6C8A">
        <w:trPr>
          <w:trHeight w:val="496"/>
        </w:trPr>
        <w:tc>
          <w:tcPr>
            <w:tcW w:w="568" w:type="dxa"/>
            <w:vMerge/>
          </w:tcPr>
          <w:p w:rsidR="005D0145" w:rsidRPr="0083061F" w:rsidRDefault="005D0145" w:rsidP="002E7E02">
            <w:pPr>
              <w:jc w:val="center"/>
            </w:pPr>
          </w:p>
        </w:tc>
        <w:tc>
          <w:tcPr>
            <w:tcW w:w="8505" w:type="dxa"/>
          </w:tcPr>
          <w:p w:rsidR="005D0145" w:rsidRPr="00FC1967" w:rsidRDefault="005D0145" w:rsidP="005D0145">
            <w:r w:rsidRPr="00FC1967">
              <w:t>Spazi inadeguati</w:t>
            </w:r>
          </w:p>
        </w:tc>
        <w:tc>
          <w:tcPr>
            <w:tcW w:w="707" w:type="dxa"/>
          </w:tcPr>
          <w:p w:rsidR="005D0145" w:rsidRDefault="005D0145" w:rsidP="002E7E02"/>
        </w:tc>
        <w:tc>
          <w:tcPr>
            <w:tcW w:w="759" w:type="dxa"/>
          </w:tcPr>
          <w:p w:rsidR="005D0145" w:rsidRDefault="005D0145" w:rsidP="002E7E02"/>
        </w:tc>
      </w:tr>
      <w:tr w:rsidR="00FF728F" w:rsidTr="009D6C8A">
        <w:trPr>
          <w:trHeight w:val="688"/>
        </w:trPr>
        <w:tc>
          <w:tcPr>
            <w:tcW w:w="568" w:type="dxa"/>
            <w:vMerge w:val="restart"/>
          </w:tcPr>
          <w:p w:rsidR="00FF728F" w:rsidRDefault="00FF728F" w:rsidP="002E7E02">
            <w:pPr>
              <w:jc w:val="center"/>
            </w:pPr>
            <w:r>
              <w:t>16</w:t>
            </w:r>
          </w:p>
        </w:tc>
        <w:tc>
          <w:tcPr>
            <w:tcW w:w="8505" w:type="dxa"/>
          </w:tcPr>
          <w:p w:rsidR="00FF728F" w:rsidRPr="00FC1967" w:rsidRDefault="00FF728F" w:rsidP="002E7E02">
            <w:pPr>
              <w:rPr>
                <w:rFonts w:ascii="Times New Roman" w:hAnsi="Times New Roman" w:cs="Times New Roman"/>
              </w:rPr>
            </w:pPr>
            <w:r w:rsidRPr="00FC1967">
              <w:t xml:space="preserve">Quali sono le principali difficoltà nell’applicazione della normativa per la gestione dei rifiuti? </w:t>
            </w:r>
          </w:p>
        </w:tc>
        <w:tc>
          <w:tcPr>
            <w:tcW w:w="707" w:type="dxa"/>
          </w:tcPr>
          <w:p w:rsidR="00FF728F" w:rsidRDefault="00FF728F" w:rsidP="002E7E02"/>
        </w:tc>
        <w:tc>
          <w:tcPr>
            <w:tcW w:w="759" w:type="dxa"/>
          </w:tcPr>
          <w:p w:rsidR="00FF728F" w:rsidRDefault="00FF728F" w:rsidP="002E7E02"/>
        </w:tc>
      </w:tr>
      <w:tr w:rsidR="00FF728F" w:rsidTr="009D6C8A">
        <w:trPr>
          <w:trHeight w:val="373"/>
        </w:trPr>
        <w:tc>
          <w:tcPr>
            <w:tcW w:w="568" w:type="dxa"/>
            <w:vMerge/>
          </w:tcPr>
          <w:p w:rsidR="00FF728F" w:rsidRPr="0083061F" w:rsidRDefault="00FF728F" w:rsidP="002E7E02">
            <w:pPr>
              <w:jc w:val="center"/>
            </w:pPr>
          </w:p>
        </w:tc>
        <w:tc>
          <w:tcPr>
            <w:tcW w:w="8505" w:type="dxa"/>
          </w:tcPr>
          <w:p w:rsidR="00FF728F" w:rsidRPr="00FC1967" w:rsidRDefault="00FF728F" w:rsidP="002E7E02">
            <w:pPr>
              <w:rPr>
                <w:rFonts w:ascii="Times New Roman" w:hAnsi="Times New Roman" w:cs="Times New Roman"/>
              </w:rPr>
            </w:pPr>
            <w:proofErr w:type="gramStart"/>
            <w:r w:rsidRPr="00FC1967">
              <w:rPr>
                <w:rFonts w:ascii="Times New Roman" w:hAnsi="Times New Roman" w:cs="Times New Roman"/>
              </w:rPr>
              <w:t>Tempistiche  procedurali</w:t>
            </w:r>
            <w:proofErr w:type="gramEnd"/>
          </w:p>
        </w:tc>
        <w:tc>
          <w:tcPr>
            <w:tcW w:w="707" w:type="dxa"/>
          </w:tcPr>
          <w:p w:rsidR="00FF728F" w:rsidRDefault="00FF728F" w:rsidP="002E7E02"/>
        </w:tc>
        <w:tc>
          <w:tcPr>
            <w:tcW w:w="759" w:type="dxa"/>
          </w:tcPr>
          <w:p w:rsidR="00FF728F" w:rsidRDefault="00FF728F" w:rsidP="002E7E02"/>
        </w:tc>
      </w:tr>
      <w:tr w:rsidR="00FF728F" w:rsidTr="009D6C8A">
        <w:trPr>
          <w:trHeight w:val="417"/>
        </w:trPr>
        <w:tc>
          <w:tcPr>
            <w:tcW w:w="568" w:type="dxa"/>
            <w:vMerge/>
          </w:tcPr>
          <w:p w:rsidR="00FF728F" w:rsidRPr="0083061F" w:rsidRDefault="00FF728F" w:rsidP="002E7E02">
            <w:pPr>
              <w:jc w:val="center"/>
            </w:pPr>
          </w:p>
        </w:tc>
        <w:tc>
          <w:tcPr>
            <w:tcW w:w="8505" w:type="dxa"/>
          </w:tcPr>
          <w:p w:rsidR="00FF728F" w:rsidRPr="00FC1967" w:rsidRDefault="00FF728F" w:rsidP="002E7E02">
            <w:pPr>
              <w:rPr>
                <w:rFonts w:ascii="Times New Roman" w:hAnsi="Times New Roman" w:cs="Times New Roman"/>
              </w:rPr>
            </w:pPr>
            <w:r w:rsidRPr="00FC1967">
              <w:rPr>
                <w:rFonts w:ascii="Times New Roman" w:hAnsi="Times New Roman" w:cs="Times New Roman"/>
              </w:rPr>
              <w:t>Trasporti</w:t>
            </w:r>
          </w:p>
        </w:tc>
        <w:tc>
          <w:tcPr>
            <w:tcW w:w="707" w:type="dxa"/>
          </w:tcPr>
          <w:p w:rsidR="00FF728F" w:rsidRDefault="00FF728F" w:rsidP="002E7E02"/>
        </w:tc>
        <w:tc>
          <w:tcPr>
            <w:tcW w:w="759" w:type="dxa"/>
          </w:tcPr>
          <w:p w:rsidR="00FF728F" w:rsidRDefault="00FF728F" w:rsidP="002E7E02"/>
        </w:tc>
      </w:tr>
      <w:tr w:rsidR="00FF728F" w:rsidTr="009D6C8A">
        <w:trPr>
          <w:trHeight w:val="466"/>
        </w:trPr>
        <w:tc>
          <w:tcPr>
            <w:tcW w:w="568" w:type="dxa"/>
            <w:vMerge/>
          </w:tcPr>
          <w:p w:rsidR="00FF728F" w:rsidRPr="0083061F" w:rsidRDefault="00FF728F" w:rsidP="002E7E02">
            <w:pPr>
              <w:jc w:val="center"/>
            </w:pPr>
          </w:p>
        </w:tc>
        <w:tc>
          <w:tcPr>
            <w:tcW w:w="8505" w:type="dxa"/>
          </w:tcPr>
          <w:p w:rsidR="00FF728F" w:rsidRPr="00FC1967" w:rsidRDefault="00FF728F" w:rsidP="002E7E02">
            <w:pPr>
              <w:rPr>
                <w:rFonts w:ascii="Times New Roman" w:hAnsi="Times New Roman" w:cs="Times New Roman"/>
              </w:rPr>
            </w:pPr>
            <w:r w:rsidRPr="00FC1967">
              <w:rPr>
                <w:rFonts w:ascii="Times New Roman" w:hAnsi="Times New Roman" w:cs="Times New Roman"/>
              </w:rPr>
              <w:t xml:space="preserve">Adempimenti procedurali </w:t>
            </w:r>
          </w:p>
        </w:tc>
        <w:tc>
          <w:tcPr>
            <w:tcW w:w="707" w:type="dxa"/>
          </w:tcPr>
          <w:p w:rsidR="00FF728F" w:rsidRDefault="00FF728F" w:rsidP="002E7E02"/>
        </w:tc>
        <w:tc>
          <w:tcPr>
            <w:tcW w:w="759" w:type="dxa"/>
          </w:tcPr>
          <w:p w:rsidR="00FF728F" w:rsidRDefault="00FF728F" w:rsidP="002E7E02"/>
        </w:tc>
      </w:tr>
      <w:tr w:rsidR="00FF728F" w:rsidTr="009D6C8A">
        <w:trPr>
          <w:trHeight w:val="514"/>
        </w:trPr>
        <w:tc>
          <w:tcPr>
            <w:tcW w:w="568" w:type="dxa"/>
            <w:vMerge/>
          </w:tcPr>
          <w:p w:rsidR="00FF728F" w:rsidRPr="0083061F" w:rsidRDefault="00FF728F" w:rsidP="002E7E02">
            <w:pPr>
              <w:jc w:val="center"/>
            </w:pPr>
          </w:p>
        </w:tc>
        <w:tc>
          <w:tcPr>
            <w:tcW w:w="8505" w:type="dxa"/>
          </w:tcPr>
          <w:p w:rsidR="00FF728F" w:rsidRPr="00FC1967" w:rsidRDefault="00FF728F" w:rsidP="002E7E02">
            <w:pPr>
              <w:rPr>
                <w:rFonts w:ascii="Times New Roman" w:hAnsi="Times New Roman" w:cs="Times New Roman"/>
              </w:rPr>
            </w:pPr>
            <w:r w:rsidRPr="00FC1967">
              <w:rPr>
                <w:rFonts w:ascii="Times New Roman" w:hAnsi="Times New Roman" w:cs="Times New Roman"/>
              </w:rPr>
              <w:t>Specifiche tipologie dei rifiuti</w:t>
            </w:r>
          </w:p>
        </w:tc>
        <w:tc>
          <w:tcPr>
            <w:tcW w:w="707" w:type="dxa"/>
          </w:tcPr>
          <w:p w:rsidR="00FF728F" w:rsidRDefault="00FF728F" w:rsidP="002E7E02"/>
        </w:tc>
        <w:tc>
          <w:tcPr>
            <w:tcW w:w="759" w:type="dxa"/>
          </w:tcPr>
          <w:p w:rsidR="00FF728F" w:rsidRDefault="00FF728F" w:rsidP="002E7E02"/>
        </w:tc>
      </w:tr>
      <w:tr w:rsidR="005D0145" w:rsidTr="005D0145">
        <w:trPr>
          <w:trHeight w:val="548"/>
        </w:trPr>
        <w:tc>
          <w:tcPr>
            <w:tcW w:w="568" w:type="dxa"/>
            <w:vMerge/>
          </w:tcPr>
          <w:p w:rsidR="005D0145" w:rsidRPr="0083061F" w:rsidRDefault="005D0145" w:rsidP="005D0145">
            <w:pPr>
              <w:jc w:val="center"/>
            </w:pPr>
          </w:p>
        </w:tc>
        <w:tc>
          <w:tcPr>
            <w:tcW w:w="9971" w:type="dxa"/>
            <w:gridSpan w:val="3"/>
          </w:tcPr>
          <w:p w:rsidR="005D0145" w:rsidRPr="005D0145" w:rsidRDefault="005D0145" w:rsidP="005D0145">
            <w:pPr>
              <w:rPr>
                <w:rFonts w:ascii="Times New Roman" w:hAnsi="Times New Roman" w:cs="Times New Roman"/>
              </w:rPr>
            </w:pPr>
            <w:r w:rsidRPr="00FC1967">
              <w:rPr>
                <w:rFonts w:ascii="Times New Roman" w:hAnsi="Times New Roman" w:cs="Times New Roman"/>
              </w:rPr>
              <w:t>Difficoltà interpretativa della normativa</w:t>
            </w:r>
          </w:p>
        </w:tc>
      </w:tr>
      <w:tr w:rsidR="005D0145" w:rsidTr="009D6C8A">
        <w:trPr>
          <w:trHeight w:val="770"/>
        </w:trPr>
        <w:tc>
          <w:tcPr>
            <w:tcW w:w="568" w:type="dxa"/>
          </w:tcPr>
          <w:p w:rsidR="005D0145" w:rsidRPr="0083061F" w:rsidRDefault="005D0145" w:rsidP="005D0145">
            <w:pPr>
              <w:jc w:val="center"/>
            </w:pPr>
            <w:r>
              <w:t>17</w:t>
            </w:r>
          </w:p>
        </w:tc>
        <w:tc>
          <w:tcPr>
            <w:tcW w:w="8505" w:type="dxa"/>
          </w:tcPr>
          <w:p w:rsidR="005D0145" w:rsidRPr="00FC1967" w:rsidRDefault="005D0145" w:rsidP="005D0145">
            <w:r w:rsidRPr="00FC1967">
              <w:rPr>
                <w:rFonts w:ascii="Times New Roman" w:hAnsi="Times New Roman" w:cs="Times New Roman"/>
              </w:rPr>
              <w:t>Capita di collaborare con stazioni appaltanti, architetti o altri professionisti del settore che stabiliscono, già in fase di progettazione, lo smaltimento dei rifiuti derivanti da C&amp;D</w:t>
            </w:r>
          </w:p>
        </w:tc>
        <w:tc>
          <w:tcPr>
            <w:tcW w:w="707" w:type="dxa"/>
          </w:tcPr>
          <w:p w:rsidR="005D0145" w:rsidRDefault="005D0145" w:rsidP="005D0145"/>
        </w:tc>
        <w:tc>
          <w:tcPr>
            <w:tcW w:w="759" w:type="dxa"/>
          </w:tcPr>
          <w:p w:rsidR="005D0145" w:rsidRDefault="005D0145" w:rsidP="005D0145"/>
        </w:tc>
      </w:tr>
      <w:tr w:rsidR="005D0145" w:rsidTr="009D6C8A">
        <w:trPr>
          <w:trHeight w:val="758"/>
        </w:trPr>
        <w:tc>
          <w:tcPr>
            <w:tcW w:w="568" w:type="dxa"/>
            <w:vMerge w:val="restart"/>
          </w:tcPr>
          <w:p w:rsidR="005D0145" w:rsidRPr="0083061F" w:rsidRDefault="005D0145" w:rsidP="005D0145">
            <w:pPr>
              <w:jc w:val="center"/>
            </w:pPr>
            <w:r>
              <w:t>18</w:t>
            </w:r>
          </w:p>
        </w:tc>
        <w:tc>
          <w:tcPr>
            <w:tcW w:w="8505" w:type="dxa"/>
          </w:tcPr>
          <w:p w:rsidR="005D0145" w:rsidRPr="00FC1967" w:rsidRDefault="005D0145" w:rsidP="005D0145">
            <w:r w:rsidRPr="00FC1967">
              <w:t>Oltre alle certificazioni obbligatorie l’impresa è in possesso di certificazioni volontarie</w:t>
            </w:r>
            <w:r>
              <w:t>?</w:t>
            </w:r>
          </w:p>
        </w:tc>
        <w:tc>
          <w:tcPr>
            <w:tcW w:w="707" w:type="dxa"/>
          </w:tcPr>
          <w:p w:rsidR="005D0145" w:rsidRDefault="005D0145" w:rsidP="005D0145"/>
        </w:tc>
        <w:tc>
          <w:tcPr>
            <w:tcW w:w="759" w:type="dxa"/>
          </w:tcPr>
          <w:p w:rsidR="005D0145" w:rsidRDefault="005D0145" w:rsidP="005D0145"/>
        </w:tc>
      </w:tr>
      <w:tr w:rsidR="001F39AC" w:rsidTr="00C602B3">
        <w:trPr>
          <w:trHeight w:val="749"/>
        </w:trPr>
        <w:tc>
          <w:tcPr>
            <w:tcW w:w="568" w:type="dxa"/>
            <w:vMerge/>
          </w:tcPr>
          <w:p w:rsidR="001F39AC" w:rsidRDefault="001F39AC" w:rsidP="005D0145">
            <w:pPr>
              <w:jc w:val="center"/>
            </w:pPr>
          </w:p>
        </w:tc>
        <w:tc>
          <w:tcPr>
            <w:tcW w:w="9971" w:type="dxa"/>
            <w:gridSpan w:val="3"/>
          </w:tcPr>
          <w:p w:rsidR="001F39AC" w:rsidRDefault="001F39AC" w:rsidP="005D0145">
            <w:r w:rsidRPr="00FC1967">
              <w:t>se si quali</w:t>
            </w:r>
            <w:r>
              <w:t>?</w:t>
            </w:r>
          </w:p>
        </w:tc>
      </w:tr>
      <w:tr w:rsidR="005D0145" w:rsidTr="009D6C8A">
        <w:trPr>
          <w:trHeight w:val="373"/>
        </w:trPr>
        <w:tc>
          <w:tcPr>
            <w:tcW w:w="568" w:type="dxa"/>
          </w:tcPr>
          <w:p w:rsidR="005D0145" w:rsidRPr="0083061F" w:rsidRDefault="005D0145" w:rsidP="005D0145">
            <w:pPr>
              <w:jc w:val="center"/>
            </w:pPr>
            <w:r>
              <w:lastRenderedPageBreak/>
              <w:t>19</w:t>
            </w:r>
          </w:p>
        </w:tc>
        <w:tc>
          <w:tcPr>
            <w:tcW w:w="8505" w:type="dxa"/>
          </w:tcPr>
          <w:p w:rsidR="005D0145" w:rsidRPr="00FC1967" w:rsidRDefault="005D0145" w:rsidP="005D0145">
            <w:pPr>
              <w:rPr>
                <w:rFonts w:ascii="Times New Roman" w:hAnsi="Times New Roman" w:cs="Times New Roman"/>
              </w:rPr>
            </w:pPr>
            <w:r w:rsidRPr="00FC1967">
              <w:rPr>
                <w:rFonts w:ascii="Times New Roman" w:hAnsi="Times New Roman" w:cs="Times New Roman"/>
              </w:rPr>
              <w:t>La realizzazione di piattaforme volte a favorire lo scambio di informazioni tra chi produce i rifiuti, chi è autorizzato al recupero e chi li può utilizzare una volta trattati, potrebbe favorire il recupero dei rifiuti da C&amp;D?</w:t>
            </w:r>
          </w:p>
          <w:p w:rsidR="005D0145" w:rsidRPr="00FC1967" w:rsidRDefault="005D0145" w:rsidP="005D0145"/>
        </w:tc>
        <w:tc>
          <w:tcPr>
            <w:tcW w:w="707" w:type="dxa"/>
          </w:tcPr>
          <w:p w:rsidR="005D0145" w:rsidRDefault="005D0145" w:rsidP="005D0145"/>
        </w:tc>
        <w:tc>
          <w:tcPr>
            <w:tcW w:w="759" w:type="dxa"/>
          </w:tcPr>
          <w:p w:rsidR="005D0145" w:rsidRDefault="005D0145" w:rsidP="005D0145"/>
        </w:tc>
      </w:tr>
    </w:tbl>
    <w:p w:rsidR="00FF728F" w:rsidRDefault="00FF728F"/>
    <w:sectPr w:rsidR="00FF728F">
      <w:footerReference w:type="even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3CCE" w:rsidRDefault="00EA3CCE" w:rsidP="008F5DC6">
      <w:r>
        <w:separator/>
      </w:r>
    </w:p>
  </w:endnote>
  <w:endnote w:type="continuationSeparator" w:id="0">
    <w:p w:rsidR="00EA3CCE" w:rsidRDefault="00EA3CCE" w:rsidP="008F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393502280"/>
      <w:docPartObj>
        <w:docPartGallery w:val="Page Numbers (Bottom of Page)"/>
        <w:docPartUnique/>
      </w:docPartObj>
    </w:sdtPr>
    <w:sdtContent>
      <w:p w:rsidR="003470C7" w:rsidRDefault="003470C7" w:rsidP="005B372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3470C7" w:rsidRDefault="003470C7" w:rsidP="003470C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277847007"/>
      <w:docPartObj>
        <w:docPartGallery w:val="Page Numbers (Bottom of Page)"/>
        <w:docPartUnique/>
      </w:docPartObj>
    </w:sdtPr>
    <w:sdtContent>
      <w:p w:rsidR="003470C7" w:rsidRDefault="003470C7" w:rsidP="005B372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3470C7" w:rsidRDefault="003470C7" w:rsidP="003470C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3CCE" w:rsidRDefault="00EA3CCE" w:rsidP="008F5DC6">
      <w:r>
        <w:separator/>
      </w:r>
    </w:p>
  </w:footnote>
  <w:footnote w:type="continuationSeparator" w:id="0">
    <w:p w:rsidR="00EA3CCE" w:rsidRDefault="00EA3CCE" w:rsidP="008F5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24543"/>
    <w:multiLevelType w:val="hybridMultilevel"/>
    <w:tmpl w:val="258261A0"/>
    <w:lvl w:ilvl="0" w:tplc="8DACA45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22E81"/>
    <w:multiLevelType w:val="hybridMultilevel"/>
    <w:tmpl w:val="EB08500C"/>
    <w:lvl w:ilvl="0" w:tplc="C292DB8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607063">
    <w:abstractNumId w:val="1"/>
  </w:num>
  <w:num w:numId="2" w16cid:durableId="478155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28F"/>
    <w:rsid w:val="001B1A50"/>
    <w:rsid w:val="001F39AC"/>
    <w:rsid w:val="00233C19"/>
    <w:rsid w:val="003470C7"/>
    <w:rsid w:val="00422F55"/>
    <w:rsid w:val="005D0145"/>
    <w:rsid w:val="008F5DC6"/>
    <w:rsid w:val="009D6C8A"/>
    <w:rsid w:val="00A5657D"/>
    <w:rsid w:val="00BA5FFF"/>
    <w:rsid w:val="00EA3CCE"/>
    <w:rsid w:val="00F77DD3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9FFD34"/>
  <w15:chartTrackingRefBased/>
  <w15:docId w15:val="{703B2515-F797-4549-8B6C-9D451D54A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72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F7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F728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F5D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5DC6"/>
  </w:style>
  <w:style w:type="paragraph" w:styleId="Pidipagina">
    <w:name w:val="footer"/>
    <w:basedOn w:val="Normale"/>
    <w:link w:val="PidipaginaCarattere"/>
    <w:uiPriority w:val="99"/>
    <w:unhideWhenUsed/>
    <w:rsid w:val="008F5D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5DC6"/>
  </w:style>
  <w:style w:type="character" w:styleId="Numeropagina">
    <w:name w:val="page number"/>
    <w:basedOn w:val="Carpredefinitoparagrafo"/>
    <w:uiPriority w:val="99"/>
    <w:semiHidden/>
    <w:unhideWhenUsed/>
    <w:rsid w:val="00347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552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2024-06-05T09:53:00Z</cp:lastPrinted>
  <dcterms:created xsi:type="dcterms:W3CDTF">2024-06-05T09:53:00Z</dcterms:created>
  <dcterms:modified xsi:type="dcterms:W3CDTF">2024-06-05T09:55:00Z</dcterms:modified>
</cp:coreProperties>
</file>